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639B0" w:rsidP="00240724" w:rsidRDefault="004639B0" w14:paraId="0AF850A8" w14:textId="77777777">
      <w:pPr>
        <w:shd w:val="clear" w:color="auto" w:fill="FFFFFF"/>
        <w:spacing w:before="120" w:line="240" w:lineRule="auto"/>
        <w:contextualSpacing w:val="0"/>
        <w:rPr>
          <w:rFonts w:cs="Arial"/>
          <w:b/>
          <w:color w:val="404041"/>
          <w:sz w:val="28"/>
        </w:rPr>
      </w:pPr>
      <w:bookmarkStart w:name="_Hlk5707447" w:id="0"/>
      <w:r w:rsidRPr="004B6564">
        <w:rPr>
          <w:rFonts w:cs="Arial"/>
          <w:b/>
          <w:color w:val="404041"/>
          <w:sz w:val="28"/>
        </w:rPr>
        <w:t xml:space="preserve">Internship for the Humanitarian Field Support Section, </w:t>
      </w:r>
    </w:p>
    <w:p w:rsidRPr="004B6564" w:rsidR="004639B0" w:rsidP="004639B0" w:rsidRDefault="004639B0" w14:paraId="733AEC02" w14:textId="77777777">
      <w:pPr>
        <w:shd w:val="clear" w:color="auto" w:fill="FFFFFF"/>
        <w:spacing w:line="240" w:lineRule="auto"/>
        <w:contextualSpacing w:val="0"/>
        <w:rPr>
          <w:rFonts w:cs="Arial"/>
          <w:b/>
          <w:color w:val="404041"/>
          <w:sz w:val="28"/>
        </w:rPr>
      </w:pPr>
      <w:r w:rsidRPr="004B6564">
        <w:rPr>
          <w:rFonts w:cs="Arial"/>
          <w:b/>
          <w:color w:val="404041"/>
          <w:sz w:val="28"/>
        </w:rPr>
        <w:t>Emergency Programmes Division</w:t>
      </w:r>
    </w:p>
    <w:p w:rsidRPr="004639B0" w:rsidR="004639B0" w:rsidP="3676E7A6" w:rsidRDefault="004639B0" w14:paraId="3E6C9280" w14:textId="3F91481A">
      <w:pPr>
        <w:shd w:val="clear" w:color="auto" w:fill="FFFFFF" w:themeFill="background1"/>
        <w:spacing w:before="120" w:after="240" w:line="240" w:lineRule="auto"/>
        <w:rPr>
          <w:rFonts w:cs="Arial"/>
          <w:b w:val="1"/>
          <w:bCs w:val="1"/>
          <w:color w:val="404041"/>
          <w:sz w:val="21"/>
          <w:szCs w:val="21"/>
        </w:rPr>
      </w:pPr>
      <w:bookmarkStart w:name="_Hlk5707468" w:id="1"/>
      <w:bookmarkEnd w:id="0"/>
      <w:r w:rsidRPr="3676E7A6" w:rsidR="004639B0">
        <w:rPr>
          <w:rFonts w:cs="Arial"/>
          <w:b w:val="1"/>
          <w:bCs w:val="1"/>
          <w:color w:val="404041"/>
          <w:sz w:val="21"/>
          <w:szCs w:val="21"/>
        </w:rPr>
        <w:t xml:space="preserve">Start: </w:t>
      </w:r>
      <w:r w:rsidRPr="3676E7A6" w:rsidR="00D2060A">
        <w:rPr>
          <w:rFonts w:cs="Arial"/>
          <w:b w:val="1"/>
          <w:bCs w:val="1"/>
          <w:color w:val="404041"/>
          <w:sz w:val="21"/>
          <w:szCs w:val="21"/>
        </w:rPr>
        <w:t>January 2023</w:t>
      </w:r>
      <w:r w:rsidRPr="3676E7A6" w:rsidR="00B44A8B">
        <w:rPr>
          <w:rFonts w:cs="Arial"/>
          <w:b w:val="1"/>
          <w:bCs w:val="1"/>
          <w:color w:val="404041"/>
          <w:sz w:val="21"/>
          <w:szCs w:val="21"/>
        </w:rPr>
        <w:t xml:space="preserve"> | </w:t>
      </w:r>
      <w:bookmarkEnd w:id="1"/>
    </w:p>
    <w:p w:rsidRPr="004639B0" w:rsidR="004639B0" w:rsidP="3676E7A6" w:rsidRDefault="004639B0" w14:paraId="04C25806" w14:textId="7C99A83E">
      <w:pPr>
        <w:shd w:val="clear" w:color="auto" w:fill="FFFFFF" w:themeFill="background1"/>
        <w:spacing w:before="120" w:after="240" w:line="240" w:lineRule="auto"/>
        <w:rPr>
          <w:rFonts w:cs="Arial"/>
          <w:b w:val="1"/>
          <w:bCs w:val="1"/>
          <w:color w:val="404041"/>
          <w:sz w:val="21"/>
          <w:szCs w:val="21"/>
        </w:rPr>
      </w:pPr>
      <w:r w:rsidRPr="3676E7A6" w:rsidR="00BF53A0">
        <w:rPr>
          <w:rFonts w:cs="Arial"/>
          <w:b w:val="1"/>
          <w:bCs w:val="1"/>
          <w:color w:val="404041"/>
          <w:sz w:val="21"/>
          <w:szCs w:val="21"/>
        </w:rPr>
        <w:t xml:space="preserve">Duration: </w:t>
      </w:r>
      <w:r w:rsidRPr="3676E7A6" w:rsidR="00240724">
        <w:rPr>
          <w:rFonts w:cs="Arial"/>
          <w:b w:val="1"/>
          <w:bCs w:val="1"/>
          <w:color w:val="404041"/>
          <w:sz w:val="21"/>
          <w:szCs w:val="21"/>
        </w:rPr>
        <w:t>9</w:t>
      </w:r>
      <w:r w:rsidRPr="3676E7A6" w:rsidR="002A0C75">
        <w:rPr>
          <w:rFonts w:cs="Arial"/>
          <w:b w:val="1"/>
          <w:bCs w:val="1"/>
          <w:color w:val="404041"/>
          <w:sz w:val="21"/>
          <w:szCs w:val="21"/>
        </w:rPr>
        <w:t xml:space="preserve"> months, possible extension up to 12 months | </w:t>
      </w:r>
    </w:p>
    <w:p w:rsidRPr="004639B0" w:rsidR="004639B0" w:rsidP="3676E7A6" w:rsidRDefault="004639B0" w14:paraId="367D04A9" w14:textId="6715ABE4">
      <w:pPr>
        <w:shd w:val="clear" w:color="auto" w:fill="FFFFFF" w:themeFill="background1"/>
        <w:spacing w:before="120" w:after="240" w:line="240" w:lineRule="auto"/>
        <w:rPr>
          <w:rFonts w:cs="Arial"/>
          <w:b w:val="1"/>
          <w:bCs w:val="1"/>
          <w:color w:val="404041"/>
          <w:sz w:val="21"/>
          <w:szCs w:val="21"/>
        </w:rPr>
      </w:pPr>
      <w:r w:rsidRPr="3676E7A6" w:rsidR="004639B0">
        <w:rPr>
          <w:rFonts w:cs="Arial"/>
          <w:b w:val="1"/>
          <w:bCs w:val="1"/>
          <w:color w:val="404041"/>
          <w:sz w:val="21"/>
          <w:szCs w:val="21"/>
        </w:rPr>
        <w:t>Hours: full time</w:t>
      </w:r>
      <w:r w:rsidRPr="3676E7A6" w:rsidR="00E3490C">
        <w:rPr>
          <w:rFonts w:cs="Arial"/>
          <w:b w:val="1"/>
          <w:bCs w:val="1"/>
          <w:color w:val="404041"/>
          <w:sz w:val="21"/>
          <w:szCs w:val="21"/>
        </w:rPr>
        <w:t xml:space="preserve"> preferred</w:t>
      </w:r>
    </w:p>
    <w:p w:rsidR="7BB93726" w:rsidP="3676E7A6" w:rsidRDefault="7BB93726" w14:paraId="2C33A292" w14:textId="10785B43">
      <w:pPr>
        <w:pStyle w:val="Normal"/>
        <w:shd w:val="clear" w:color="auto" w:fill="FFFFFF" w:themeFill="background1"/>
        <w:spacing w:before="120" w:after="240" w:line="240" w:lineRule="auto"/>
        <w:rPr>
          <w:rFonts w:cs="Arial"/>
          <w:b w:val="1"/>
          <w:bCs w:val="1"/>
          <w:color w:val="404041"/>
          <w:sz w:val="21"/>
          <w:szCs w:val="21"/>
        </w:rPr>
      </w:pPr>
      <w:r w:rsidRPr="3676E7A6" w:rsidR="7BB93726">
        <w:rPr>
          <w:rFonts w:cs="Arial"/>
          <w:b w:val="1"/>
          <w:bCs w:val="1"/>
          <w:color w:val="404041"/>
          <w:sz w:val="21"/>
          <w:szCs w:val="21"/>
        </w:rPr>
        <w:t>Location: NYHQ</w:t>
      </w:r>
    </w:p>
    <w:p w:rsidR="004639B0" w:rsidP="004639B0" w:rsidRDefault="004639B0" w14:paraId="75288BA7" w14:textId="77777777">
      <w:pPr>
        <w:shd w:val="clear" w:color="auto" w:fill="FFFFFF"/>
        <w:spacing w:before="480" w:line="240" w:lineRule="auto"/>
        <w:rPr>
          <w:rFonts w:cs="Arial"/>
          <w:color w:val="404041"/>
          <w:sz w:val="20"/>
        </w:rPr>
      </w:pPr>
    </w:p>
    <w:p w:rsidRPr="001E0F2B" w:rsidR="003E1622" w:rsidP="00240724" w:rsidRDefault="004639B0" w14:paraId="2F8271B7" w14:textId="77777777">
      <w:pPr>
        <w:shd w:val="clear" w:color="auto" w:fill="FFFFFF"/>
        <w:spacing w:before="240" w:line="240" w:lineRule="auto"/>
        <w:rPr>
          <w:rFonts w:cs="Arial"/>
          <w:color w:val="404041"/>
          <w:sz w:val="20"/>
        </w:rPr>
      </w:pPr>
      <w:r w:rsidRPr="0060268A">
        <w:rPr>
          <w:rFonts w:cs="Arial"/>
          <w:color w:val="404041"/>
          <w:sz w:val="20"/>
        </w:rPr>
        <w:t>UNICEF works in 19</w:t>
      </w:r>
      <w:r>
        <w:rPr>
          <w:rFonts w:cs="Arial"/>
          <w:color w:val="404041"/>
          <w:sz w:val="20"/>
        </w:rPr>
        <w:t xml:space="preserve">0 </w:t>
      </w:r>
      <w:r w:rsidRPr="001E0F2B" w:rsidR="003E1622">
        <w:rPr>
          <w:rFonts w:cs="Arial"/>
          <w:color w:val="404041"/>
          <w:sz w:val="20"/>
        </w:rPr>
        <w:t>countries and territories to protect the rights of every child. UNICEF has spent 70 years working to improve the lives of children and their families. Defending children's rights throughout their lives requires a global presence, aiming to produce results and understand their effects. UNICEF believes all children have a right to survive, thrive and fulfill their potential – to the benefit of a better world.</w:t>
      </w:r>
    </w:p>
    <w:p w:rsidR="003E1622" w:rsidP="003E1622" w:rsidRDefault="003E1622" w14:paraId="3A51509F" w14:textId="77777777">
      <w:pPr>
        <w:shd w:val="clear" w:color="auto" w:fill="FFFFFF"/>
        <w:spacing w:line="240" w:lineRule="auto"/>
        <w:rPr>
          <w:rFonts w:cs="Arial"/>
          <w:color w:val="404041"/>
          <w:sz w:val="20"/>
        </w:rPr>
      </w:pPr>
      <w:r w:rsidRPr="001E0F2B">
        <w:rPr>
          <w:rFonts w:cs="Arial"/>
          <w:color w:val="404041"/>
          <w:sz w:val="20"/>
        </w:rPr>
        <w:t>For every child, hope.</w:t>
      </w:r>
    </w:p>
    <w:p w:rsidRPr="004D56D4" w:rsidR="003E1622" w:rsidP="003E1622" w:rsidRDefault="003E1622" w14:paraId="5C8EC71D" w14:textId="77777777">
      <w:pPr>
        <w:shd w:val="clear" w:color="auto" w:fill="FFFFFF"/>
        <w:spacing w:line="240" w:lineRule="auto"/>
        <w:rPr>
          <w:rFonts w:cs="Arial"/>
          <w:color w:val="404041"/>
          <w:sz w:val="20"/>
        </w:rPr>
      </w:pPr>
    </w:p>
    <w:p w:rsidRPr="001E0F2B" w:rsidR="003E1622" w:rsidP="003E1622" w:rsidRDefault="003E1622" w14:paraId="6C799E31" w14:textId="77777777">
      <w:pPr>
        <w:shd w:val="clear" w:color="auto" w:fill="FFFFFF"/>
        <w:spacing w:line="240" w:lineRule="auto"/>
        <w:rPr>
          <w:rFonts w:cs="Arial"/>
          <w:color w:val="1CABE2"/>
          <w:sz w:val="20"/>
          <w:lang w:val="en-GB"/>
        </w:rPr>
      </w:pPr>
      <w:r w:rsidRPr="004D56D4">
        <w:rPr>
          <w:rFonts w:cs="Arial"/>
          <w:color w:val="1CABE2"/>
          <w:sz w:val="20"/>
          <w:lang w:val="en-GB"/>
        </w:rPr>
        <w:t>Scope</w:t>
      </w:r>
    </w:p>
    <w:p w:rsidR="003E1622" w:rsidP="003E1622" w:rsidRDefault="003E1622" w14:paraId="10B6A4E8" w14:textId="77777777">
      <w:pPr>
        <w:shd w:val="clear" w:color="auto" w:fill="FFFFFF"/>
        <w:spacing w:line="240" w:lineRule="auto"/>
        <w:rPr>
          <w:rFonts w:cs="Arial"/>
          <w:color w:val="404041"/>
          <w:sz w:val="20"/>
        </w:rPr>
      </w:pPr>
      <w:r w:rsidRPr="001E0F2B">
        <w:rPr>
          <w:rFonts w:cs="Arial"/>
          <w:color w:val="404041"/>
          <w:sz w:val="20"/>
        </w:rPr>
        <w:t xml:space="preserve">Under the close supervision of the </w:t>
      </w:r>
      <w:r w:rsidRPr="004D56D4">
        <w:rPr>
          <w:rFonts w:cs="Arial"/>
          <w:color w:val="404041"/>
          <w:sz w:val="20"/>
        </w:rPr>
        <w:t xml:space="preserve">chief of the Humanitarian Field Support Section (HFSS) in </w:t>
      </w:r>
      <w:r>
        <w:rPr>
          <w:rFonts w:cs="Arial"/>
          <w:color w:val="404041"/>
          <w:sz w:val="20"/>
        </w:rPr>
        <w:t>the Office of Emergency Programmes (</w:t>
      </w:r>
      <w:r w:rsidRPr="004D56D4">
        <w:rPr>
          <w:rFonts w:cs="Arial"/>
          <w:color w:val="404041"/>
          <w:sz w:val="20"/>
        </w:rPr>
        <w:t>EMOPS</w:t>
      </w:r>
      <w:r>
        <w:rPr>
          <w:rFonts w:cs="Arial"/>
          <w:color w:val="404041"/>
          <w:sz w:val="20"/>
        </w:rPr>
        <w:t>)</w:t>
      </w:r>
      <w:r w:rsidRPr="004D56D4">
        <w:rPr>
          <w:rFonts w:cs="Arial"/>
          <w:color w:val="404041"/>
          <w:sz w:val="20"/>
        </w:rPr>
        <w:t>, the incumbent will work with the geographic desks in HFSS to support UNICEF’s humanitarian response across the regions. In addition to working with the HFSS team, the intern will also work with HQ inter-divisional focal points, inter-agency partners, regional emergency staff and other field colleagues.</w:t>
      </w:r>
    </w:p>
    <w:p w:rsidRPr="001E0F2B" w:rsidR="003E1622" w:rsidP="003E1622" w:rsidRDefault="003E1622" w14:paraId="49E1095C" w14:textId="77777777">
      <w:pPr>
        <w:shd w:val="clear" w:color="auto" w:fill="FFFFFF"/>
        <w:spacing w:line="240" w:lineRule="auto"/>
        <w:rPr>
          <w:rFonts w:cs="Arial"/>
          <w:color w:val="404041"/>
          <w:sz w:val="20"/>
        </w:rPr>
      </w:pPr>
    </w:p>
    <w:p w:rsidRPr="001E0F2B" w:rsidR="003E1622" w:rsidP="003E1622" w:rsidRDefault="003E1622" w14:paraId="5930E749" w14:textId="77777777">
      <w:pPr>
        <w:shd w:val="clear" w:color="auto" w:fill="FFFFFF"/>
        <w:spacing w:line="240" w:lineRule="auto"/>
        <w:rPr>
          <w:rFonts w:cs="Arial"/>
          <w:color w:val="1CABE2"/>
          <w:sz w:val="20"/>
          <w:lang w:val="en-GB"/>
        </w:rPr>
      </w:pPr>
      <w:r w:rsidRPr="004D56D4">
        <w:rPr>
          <w:rFonts w:cs="Arial"/>
          <w:color w:val="1CABE2"/>
          <w:sz w:val="20"/>
          <w:lang w:val="en-GB"/>
        </w:rPr>
        <w:t>Responsibilities</w:t>
      </w:r>
    </w:p>
    <w:p w:rsidRPr="004D56D4" w:rsidR="003E1622" w:rsidP="003E1622" w:rsidRDefault="003E1622" w14:paraId="4425C5B1" w14:textId="77777777">
      <w:p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Duties may include but are not limited to:</w:t>
      </w:r>
    </w:p>
    <w:p w:rsidRPr="004D56D4" w:rsidR="003E1622" w:rsidP="003E1622" w:rsidRDefault="003E1622" w14:paraId="781DFFE6" w14:textId="77777777">
      <w:pPr>
        <w:shd w:val="clear" w:color="auto" w:fill="FFFFFF"/>
        <w:spacing w:line="240" w:lineRule="auto"/>
        <w:textAlignment w:val="baseline"/>
        <w:rPr>
          <w:rFonts w:cs="Arial"/>
          <w:color w:val="3C3C3C"/>
          <w:sz w:val="20"/>
          <w:bdr w:val="none" w:color="auto" w:sz="0" w:space="0" w:frame="1"/>
        </w:rPr>
      </w:pPr>
    </w:p>
    <w:p w:rsidRPr="004D56D4" w:rsidR="003E1622" w:rsidP="003E1622" w:rsidRDefault="003E1622" w14:paraId="31EF0A46"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Monitoring closely the political and humanitarian developments in assigned countries and providing inputs to HFSS desks for timely, analytical and forward-looking assessments.</w:t>
      </w:r>
    </w:p>
    <w:p w:rsidRPr="004D56D4" w:rsidR="003E1622" w:rsidP="003E1622" w:rsidRDefault="003E1622" w14:paraId="3A69F2AD"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Analyzing and reviewing emergency preparedness in a defined allocation of countries, supporting UNICEF responses in complex emergencies and natural disasters.</w:t>
      </w:r>
    </w:p>
    <w:p w:rsidRPr="004D56D4" w:rsidR="003E1622" w:rsidP="003E1622" w:rsidRDefault="003E1622" w14:paraId="0D8FA91F"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Attending and providing readouts from inter-agency meetings on specific countries/thematic issues as well as from Security Council sessions.</w:t>
      </w:r>
    </w:p>
    <w:p w:rsidRPr="004D56D4" w:rsidR="003E1622" w:rsidP="003E1622" w:rsidRDefault="00B77784" w14:paraId="5B57CEAB"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Pr>
          <w:rFonts w:cs="Arial"/>
          <w:color w:val="3C3C3C"/>
          <w:sz w:val="20"/>
          <w:bdr w:val="none" w:color="auto" w:sz="0" w:space="0" w:frame="1"/>
        </w:rPr>
        <w:t>Review of</w:t>
      </w:r>
      <w:r w:rsidRPr="004D56D4" w:rsidR="003E1622">
        <w:rPr>
          <w:rFonts w:cs="Arial"/>
          <w:color w:val="3C3C3C"/>
          <w:sz w:val="20"/>
          <w:bdr w:val="none" w:color="auto" w:sz="0" w:space="0" w:frame="1"/>
        </w:rPr>
        <w:t xml:space="preserve"> working papers and reports (including UNICEF situation reports) for accuracy and clarity. </w:t>
      </w:r>
    </w:p>
    <w:p w:rsidRPr="004D56D4" w:rsidR="003E1622" w:rsidP="003E1622" w:rsidRDefault="003E1622" w14:paraId="52A0701B"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Supporting HFSS desk</w:t>
      </w:r>
      <w:r w:rsidR="00B77784">
        <w:rPr>
          <w:rFonts w:cs="Arial"/>
          <w:color w:val="3C3C3C"/>
          <w:sz w:val="20"/>
          <w:bdr w:val="none" w:color="auto" w:sz="0" w:space="0" w:frame="1"/>
        </w:rPr>
        <w:t xml:space="preserve">s in preparing for meetings with </w:t>
      </w:r>
      <w:r w:rsidRPr="004D56D4">
        <w:rPr>
          <w:rFonts w:cs="Arial"/>
          <w:color w:val="3C3C3C"/>
          <w:sz w:val="20"/>
          <w:bdr w:val="none" w:color="auto" w:sz="0" w:space="0" w:frame="1"/>
        </w:rPr>
        <w:t>the Office of the Executive Director, Emergency Director etc</w:t>
      </w:r>
      <w:r>
        <w:rPr>
          <w:rFonts w:cs="Arial"/>
          <w:color w:val="3C3C3C"/>
          <w:sz w:val="20"/>
          <w:bdr w:val="none" w:color="auto" w:sz="0" w:space="0" w:frame="1"/>
        </w:rPr>
        <w:t>.</w:t>
      </w:r>
    </w:p>
    <w:p w:rsidRPr="004D56D4" w:rsidR="003E1622" w:rsidP="003E1622" w:rsidRDefault="003E1622" w14:paraId="6FF98A8E" w14:textId="77777777">
      <w:pPr>
        <w:pStyle w:val="ListParagraph"/>
        <w:numPr>
          <w:ilvl w:val="0"/>
          <w:numId w:val="24"/>
        </w:numPr>
        <w:shd w:val="clear" w:color="auto" w:fill="FFFFFF"/>
        <w:spacing w:line="240" w:lineRule="auto"/>
        <w:textAlignment w:val="baseline"/>
        <w:rPr>
          <w:rFonts w:cs="Arial"/>
          <w:color w:val="3C3C3C"/>
          <w:sz w:val="20"/>
          <w:bdr w:val="none" w:color="auto" w:sz="0" w:space="0" w:frame="1"/>
        </w:rPr>
      </w:pPr>
      <w:r w:rsidRPr="004D56D4">
        <w:rPr>
          <w:rFonts w:cs="Arial"/>
          <w:color w:val="3C3C3C"/>
          <w:sz w:val="20"/>
          <w:bdr w:val="none" w:color="auto" w:sz="0" w:space="0" w:frame="1"/>
        </w:rPr>
        <w:t xml:space="preserve">Performing other duties as might be assigned by staff concerned and/or </w:t>
      </w:r>
      <w:r w:rsidR="00B77784">
        <w:rPr>
          <w:rFonts w:cs="Arial"/>
          <w:color w:val="3C3C3C"/>
          <w:sz w:val="20"/>
          <w:bdr w:val="none" w:color="auto" w:sz="0" w:space="0" w:frame="1"/>
        </w:rPr>
        <w:t xml:space="preserve">by </w:t>
      </w:r>
      <w:r w:rsidRPr="004D56D4">
        <w:rPr>
          <w:rFonts w:cs="Arial"/>
          <w:color w:val="3C3C3C"/>
          <w:sz w:val="20"/>
          <w:bdr w:val="none" w:color="auto" w:sz="0" w:space="0" w:frame="1"/>
        </w:rPr>
        <w:t>the Chief of Section.</w:t>
      </w:r>
    </w:p>
    <w:p w:rsidR="003E1622" w:rsidP="003E1622" w:rsidRDefault="003E1622" w14:paraId="5345661E" w14:textId="59400FA2">
      <w:pPr>
        <w:rPr>
          <w:rFonts w:cs="Arial"/>
          <w:sz w:val="20"/>
        </w:rPr>
      </w:pPr>
    </w:p>
    <w:p w:rsidRPr="00240724" w:rsidR="00362599" w:rsidP="00240724" w:rsidRDefault="00362599" w14:paraId="36672FD2" w14:textId="2D1C9D1D">
      <w:pPr>
        <w:shd w:val="clear" w:color="auto" w:fill="FFFFFF"/>
        <w:spacing w:line="240" w:lineRule="auto"/>
        <w:rPr>
          <w:rFonts w:cs="Arial"/>
          <w:color w:val="1CABE2"/>
          <w:sz w:val="20"/>
          <w:lang w:val="en-GB"/>
        </w:rPr>
      </w:pPr>
      <w:r w:rsidRPr="00240724">
        <w:rPr>
          <w:rFonts w:cs="Arial"/>
          <w:color w:val="1CABE2"/>
          <w:sz w:val="20"/>
          <w:lang w:val="en-GB"/>
        </w:rPr>
        <w:t xml:space="preserve">Learning </w:t>
      </w:r>
      <w:r w:rsidRPr="00240724" w:rsidR="00C02A25">
        <w:rPr>
          <w:rFonts w:cs="Arial"/>
          <w:color w:val="1CABE2"/>
          <w:sz w:val="20"/>
          <w:lang w:val="en-GB"/>
        </w:rPr>
        <w:t xml:space="preserve">Purpose and </w:t>
      </w:r>
      <w:r w:rsidRPr="00240724">
        <w:rPr>
          <w:rFonts w:cs="Arial"/>
          <w:color w:val="1CABE2"/>
          <w:sz w:val="20"/>
          <w:lang w:val="en-GB"/>
        </w:rPr>
        <w:t>Opportunities:</w:t>
      </w:r>
    </w:p>
    <w:p w:rsidRPr="00083A17" w:rsidR="00C02A25" w:rsidP="003E1622" w:rsidRDefault="00542A94" w14:paraId="697E0BDD" w14:textId="35D9CD45">
      <w:pPr>
        <w:rPr>
          <w:rFonts w:cs="Arial"/>
          <w:sz w:val="20"/>
        </w:rPr>
      </w:pPr>
      <w:r>
        <w:rPr>
          <w:rFonts w:cs="Arial"/>
          <w:sz w:val="20"/>
        </w:rPr>
        <w:t>Under guidance and advice in relation to</w:t>
      </w:r>
      <w:r w:rsidR="00AC3772">
        <w:rPr>
          <w:rFonts w:cs="Arial"/>
          <w:sz w:val="20"/>
        </w:rPr>
        <w:t xml:space="preserve"> hands-on</w:t>
      </w:r>
      <w:r>
        <w:rPr>
          <w:rFonts w:cs="Arial"/>
          <w:sz w:val="20"/>
        </w:rPr>
        <w:t xml:space="preserve"> training within the fie</w:t>
      </w:r>
      <w:r w:rsidR="00AC3772">
        <w:rPr>
          <w:rFonts w:cs="Arial"/>
          <w:sz w:val="20"/>
        </w:rPr>
        <w:t>ld of expertise, you will w</w:t>
      </w:r>
      <w:r w:rsidRPr="00AE0722" w:rsidR="00AE0722">
        <w:rPr>
          <w:rFonts w:cs="Arial"/>
          <w:sz w:val="20"/>
        </w:rPr>
        <w:t xml:space="preserve">ork with offices facing the world’s top emergencies, monitor emerging humanitarian risks and strategies, prepare for and mobilize immediate response to deteriorating situations, support UNICEF’s participation in key inter-agency activities, advocate with senior management </w:t>
      </w:r>
      <w:r w:rsidR="004C1877">
        <w:rPr>
          <w:rFonts w:cs="Arial"/>
          <w:sz w:val="20"/>
        </w:rPr>
        <w:t xml:space="preserve">and keep them </w:t>
      </w:r>
      <w:r w:rsidRPr="00AE0722" w:rsidR="00AE0722">
        <w:rPr>
          <w:rFonts w:cs="Arial"/>
          <w:sz w:val="20"/>
        </w:rPr>
        <w:t xml:space="preserve">duly informed, etc. </w:t>
      </w:r>
    </w:p>
    <w:p w:rsidRPr="004D56D4" w:rsidR="00362599" w:rsidP="003E1622" w:rsidRDefault="00362599" w14:paraId="30350393" w14:textId="77777777">
      <w:pPr>
        <w:rPr>
          <w:rFonts w:cs="Arial"/>
          <w:sz w:val="20"/>
        </w:rPr>
      </w:pPr>
    </w:p>
    <w:p w:rsidRPr="001E0F2B" w:rsidR="003E1622" w:rsidP="003E1622" w:rsidRDefault="003E1622" w14:paraId="286B628B" w14:textId="77777777">
      <w:pPr>
        <w:shd w:val="clear" w:color="auto" w:fill="FFFFFF"/>
        <w:spacing w:line="240" w:lineRule="auto"/>
        <w:rPr>
          <w:rFonts w:cs="Arial"/>
          <w:color w:val="404041"/>
          <w:sz w:val="20"/>
        </w:rPr>
      </w:pPr>
      <w:r w:rsidRPr="004D56D4">
        <w:rPr>
          <w:rFonts w:cs="Arial"/>
          <w:color w:val="1CABE2"/>
          <w:sz w:val="20"/>
          <w:lang w:val="en-GB"/>
        </w:rPr>
        <w:t>Eligibility Requirements</w:t>
      </w:r>
    </w:p>
    <w:p w:rsidRPr="001E0F2B" w:rsidR="003E1622" w:rsidP="003E1622" w:rsidRDefault="003E1622" w14:paraId="3AB03993" w14:textId="77777777">
      <w:pPr>
        <w:shd w:val="clear" w:color="auto" w:fill="FFFFFF"/>
        <w:spacing w:line="240" w:lineRule="auto"/>
        <w:rPr>
          <w:rFonts w:cs="Arial"/>
          <w:color w:val="404041"/>
          <w:sz w:val="20"/>
        </w:rPr>
      </w:pPr>
      <w:r w:rsidRPr="001E0F2B">
        <w:rPr>
          <w:rFonts w:cs="Arial"/>
          <w:color w:val="404041"/>
          <w:sz w:val="20"/>
          <w:lang w:val="en-GB"/>
        </w:rPr>
        <w:t>To be considered for an internship, applicants must meet the following requirements:</w:t>
      </w:r>
    </w:p>
    <w:p w:rsidRPr="004D56D4" w:rsidR="003E1622" w:rsidP="003E1622" w:rsidRDefault="003E1622" w14:paraId="159D9665" w14:textId="77777777">
      <w:pPr>
        <w:pStyle w:val="ListParagraph"/>
        <w:numPr>
          <w:ilvl w:val="0"/>
          <w:numId w:val="25"/>
        </w:numPr>
        <w:shd w:val="clear" w:color="auto" w:fill="FFFFFF"/>
        <w:spacing w:line="240" w:lineRule="auto"/>
        <w:rPr>
          <w:rFonts w:cs="Arial"/>
          <w:color w:val="404041"/>
          <w:sz w:val="20"/>
        </w:rPr>
      </w:pPr>
      <w:r w:rsidRPr="004D56D4">
        <w:rPr>
          <w:rFonts w:cs="Arial"/>
          <w:color w:val="404041"/>
          <w:sz w:val="20"/>
        </w:rPr>
        <w:t>Be enrolled in an undergraduate, graduate or Ph.D. degree programme or have gradu</w:t>
      </w:r>
      <w:r>
        <w:rPr>
          <w:rFonts w:cs="Arial"/>
          <w:color w:val="404041"/>
          <w:sz w:val="20"/>
        </w:rPr>
        <w:t>ated within the past two years.</w:t>
      </w:r>
    </w:p>
    <w:p w:rsidRPr="004D56D4" w:rsidR="003E1622" w:rsidP="003E1622" w:rsidRDefault="003E1622" w14:paraId="599F59EF" w14:textId="77777777">
      <w:pPr>
        <w:pStyle w:val="ListParagraph"/>
        <w:numPr>
          <w:ilvl w:val="0"/>
          <w:numId w:val="25"/>
        </w:numPr>
        <w:shd w:val="clear" w:color="auto" w:fill="FFFFFF"/>
        <w:spacing w:line="240" w:lineRule="auto"/>
        <w:rPr>
          <w:rFonts w:cs="Arial"/>
          <w:color w:val="404041"/>
          <w:sz w:val="20"/>
        </w:rPr>
      </w:pPr>
      <w:r w:rsidRPr="004D56D4">
        <w:rPr>
          <w:rFonts w:cs="Arial"/>
          <w:color w:val="404041"/>
          <w:sz w:val="20"/>
        </w:rPr>
        <w:t>Have excellent academic performance as demonstrated by recent university or institution records.</w:t>
      </w:r>
    </w:p>
    <w:p w:rsidRPr="004D56D4" w:rsidR="003E1622" w:rsidP="003E1622" w:rsidRDefault="003E1622" w14:paraId="514A1D56" w14:textId="77777777">
      <w:pPr>
        <w:pStyle w:val="ListParagraph"/>
        <w:numPr>
          <w:ilvl w:val="0"/>
          <w:numId w:val="25"/>
        </w:numPr>
        <w:shd w:val="clear" w:color="auto" w:fill="FFFFFF"/>
        <w:spacing w:line="240" w:lineRule="auto"/>
        <w:rPr>
          <w:rFonts w:cs="Arial"/>
          <w:color w:val="404041"/>
          <w:sz w:val="20"/>
        </w:rPr>
      </w:pPr>
      <w:r w:rsidRPr="004D56D4">
        <w:rPr>
          <w:rFonts w:cs="Arial"/>
          <w:color w:val="404041"/>
          <w:sz w:val="20"/>
        </w:rPr>
        <w:t>Have no immediate relatives (e.g. father, mother, brother, sister) working in any UNICEF office; and</w:t>
      </w:r>
    </w:p>
    <w:p w:rsidRPr="004D56D4" w:rsidR="00C02A25" w:rsidP="003E1622" w:rsidRDefault="003E1622" w14:paraId="14AEEB82" w14:textId="7D82B5CA">
      <w:pPr>
        <w:pStyle w:val="ListParagraph"/>
        <w:numPr>
          <w:ilvl w:val="0"/>
          <w:numId w:val="25"/>
        </w:numPr>
        <w:shd w:val="clear" w:color="auto" w:fill="FFFFFF"/>
        <w:spacing w:line="240" w:lineRule="auto"/>
        <w:rPr>
          <w:rFonts w:cs="Arial"/>
          <w:color w:val="404041"/>
          <w:sz w:val="20"/>
        </w:rPr>
      </w:pPr>
      <w:r w:rsidRPr="004D56D4">
        <w:rPr>
          <w:rFonts w:cs="Arial"/>
          <w:color w:val="404041"/>
          <w:sz w:val="20"/>
        </w:rPr>
        <w:t>Have no other relatives in t</w:t>
      </w:r>
      <w:r w:rsidR="00B77784">
        <w:rPr>
          <w:rFonts w:cs="Arial"/>
          <w:color w:val="404041"/>
          <w:sz w:val="20"/>
        </w:rPr>
        <w:t>he line of authority to which you would be</w:t>
      </w:r>
      <w:r w:rsidRPr="004D56D4">
        <w:rPr>
          <w:rFonts w:cs="Arial"/>
          <w:color w:val="404041"/>
          <w:sz w:val="20"/>
        </w:rPr>
        <w:t xml:space="preserve"> report</w:t>
      </w:r>
      <w:r w:rsidR="00B77784">
        <w:rPr>
          <w:rFonts w:cs="Arial"/>
          <w:color w:val="404041"/>
          <w:sz w:val="20"/>
        </w:rPr>
        <w:t>ing</w:t>
      </w:r>
      <w:r w:rsidRPr="004D56D4">
        <w:rPr>
          <w:rFonts w:cs="Arial"/>
          <w:color w:val="404041"/>
          <w:sz w:val="20"/>
        </w:rPr>
        <w:t>.</w:t>
      </w:r>
    </w:p>
    <w:p w:rsidRPr="00667991" w:rsidR="003E1622" w:rsidP="00667991" w:rsidRDefault="003E1622" w14:paraId="07861A38" w14:textId="77777777">
      <w:pPr>
        <w:pStyle w:val="ListParagraph"/>
        <w:numPr>
          <w:ilvl w:val="0"/>
          <w:numId w:val="25"/>
        </w:numPr>
        <w:shd w:val="clear" w:color="auto" w:fill="FFFFFF"/>
        <w:spacing w:line="240" w:lineRule="auto"/>
        <w:rPr>
          <w:rFonts w:cs="Arial"/>
          <w:color w:val="404041"/>
          <w:sz w:val="20"/>
        </w:rPr>
      </w:pPr>
      <w:r w:rsidRPr="00667991">
        <w:rPr>
          <w:rFonts w:cs="Arial"/>
          <w:color w:val="404041"/>
          <w:sz w:val="20"/>
        </w:rPr>
        <w:t>Additional consideration will be given to any past professional experience.</w:t>
      </w:r>
    </w:p>
    <w:p w:rsidR="003E1622" w:rsidP="003E1622" w:rsidRDefault="003E1622" w14:paraId="3EA8949C" w14:textId="77777777">
      <w:pPr>
        <w:spacing w:line="240" w:lineRule="auto"/>
        <w:rPr>
          <w:rFonts w:cs="Arial"/>
          <w:color w:val="1CABE2"/>
          <w:sz w:val="20"/>
          <w:lang w:val="en-GB"/>
        </w:rPr>
      </w:pPr>
    </w:p>
    <w:p w:rsidRPr="001E0F2B" w:rsidR="003E1622" w:rsidP="003E1622" w:rsidRDefault="003E1622" w14:paraId="6459FC56" w14:textId="77777777">
      <w:pPr>
        <w:spacing w:line="240" w:lineRule="auto"/>
        <w:rPr>
          <w:rFonts w:cs="Arial"/>
          <w:color w:val="1CABE2"/>
          <w:sz w:val="20"/>
          <w:lang w:val="en-GB"/>
        </w:rPr>
      </w:pPr>
      <w:r w:rsidRPr="004D56D4">
        <w:rPr>
          <w:rFonts w:cs="Arial"/>
          <w:color w:val="1CABE2"/>
          <w:sz w:val="20"/>
          <w:lang w:val="en-GB"/>
        </w:rPr>
        <w:t>Assessment</w:t>
      </w:r>
    </w:p>
    <w:p w:rsidRPr="004D56D4" w:rsidR="003E1622" w:rsidP="003E1622" w:rsidRDefault="003E1622" w14:paraId="6B325D03" w14:textId="77777777">
      <w:pPr>
        <w:shd w:val="clear" w:color="auto" w:fill="FFFFFF"/>
        <w:spacing w:line="240" w:lineRule="auto"/>
        <w:textAlignment w:val="baseline"/>
        <w:rPr>
          <w:rFonts w:cs="Arial"/>
          <w:color w:val="3C3C3C"/>
          <w:sz w:val="20"/>
        </w:rPr>
      </w:pPr>
      <w:r w:rsidRPr="001E0F2B">
        <w:rPr>
          <w:rFonts w:cs="Arial"/>
          <w:color w:val="3C3C3C"/>
          <w:sz w:val="20"/>
          <w:bdr w:val="none" w:color="auto" w:sz="0" w:space="0" w:frame="1"/>
        </w:rPr>
        <w:t xml:space="preserve">Potential candidates will be contacted by </w:t>
      </w:r>
      <w:r w:rsidR="00B77784">
        <w:rPr>
          <w:rFonts w:cs="Arial"/>
          <w:color w:val="3C3C3C"/>
          <w:sz w:val="20"/>
          <w:bdr w:val="none" w:color="auto" w:sz="0" w:space="0" w:frame="1"/>
        </w:rPr>
        <w:t xml:space="preserve">the </w:t>
      </w:r>
      <w:r w:rsidRPr="001E0F2B">
        <w:rPr>
          <w:rFonts w:cs="Arial"/>
          <w:color w:val="3C3C3C"/>
          <w:sz w:val="20"/>
          <w:bdr w:val="none" w:color="auto" w:sz="0" w:space="0" w:frame="1"/>
        </w:rPr>
        <w:t>hiring manager directly for further consideration.</w:t>
      </w:r>
    </w:p>
    <w:p w:rsidRPr="004D56D4" w:rsidR="003E1622" w:rsidP="003E1622" w:rsidRDefault="003E1622" w14:paraId="062719E7" w14:textId="77777777">
      <w:pPr>
        <w:shd w:val="clear" w:color="auto" w:fill="FFFFFF"/>
        <w:spacing w:line="240" w:lineRule="auto"/>
        <w:textAlignment w:val="baseline"/>
        <w:rPr>
          <w:rFonts w:cs="Arial"/>
          <w:color w:val="3C3C3C"/>
          <w:sz w:val="20"/>
        </w:rPr>
      </w:pPr>
    </w:p>
    <w:p w:rsidRPr="001E0F2B" w:rsidR="003E1622" w:rsidP="003E1622" w:rsidRDefault="003E1622" w14:paraId="25197648" w14:textId="77777777">
      <w:pPr>
        <w:spacing w:line="240" w:lineRule="auto"/>
        <w:rPr>
          <w:rFonts w:cs="Arial"/>
          <w:color w:val="1CABE2"/>
          <w:sz w:val="20"/>
          <w:lang w:val="en-GB"/>
        </w:rPr>
      </w:pPr>
      <w:r w:rsidRPr="004D56D4">
        <w:rPr>
          <w:rFonts w:cs="Arial"/>
          <w:color w:val="1CABE2"/>
          <w:sz w:val="20"/>
          <w:lang w:val="en-GB"/>
        </w:rPr>
        <w:lastRenderedPageBreak/>
        <w:t>Languages</w:t>
      </w:r>
    </w:p>
    <w:p w:rsidRPr="001E0F2B" w:rsidR="003E1622" w:rsidP="003E1622" w:rsidRDefault="003E1622" w14:paraId="5CDB66F2" w14:textId="7FA495F9">
      <w:pPr>
        <w:shd w:val="clear" w:color="auto" w:fill="FFFFFF"/>
        <w:spacing w:line="240" w:lineRule="auto"/>
        <w:textAlignment w:val="baseline"/>
        <w:rPr>
          <w:rFonts w:cs="Arial"/>
          <w:color w:val="3C3C3C"/>
          <w:sz w:val="20"/>
        </w:rPr>
      </w:pPr>
      <w:r w:rsidRPr="004D56D4">
        <w:rPr>
          <w:rFonts w:cs="Arial"/>
          <w:color w:val="3C3C3C"/>
          <w:sz w:val="20"/>
          <w:bdr w:val="none" w:color="auto" w:sz="0" w:space="0" w:frame="1"/>
        </w:rPr>
        <w:t>For</w:t>
      </w:r>
      <w:r w:rsidR="00B77784">
        <w:rPr>
          <w:rFonts w:cs="Arial"/>
          <w:color w:val="3C3C3C"/>
          <w:sz w:val="20"/>
          <w:bdr w:val="none" w:color="auto" w:sz="0" w:space="0" w:frame="1"/>
        </w:rPr>
        <w:t xml:space="preserve"> this</w:t>
      </w:r>
      <w:r w:rsidRPr="001E0F2B">
        <w:rPr>
          <w:rFonts w:cs="Arial"/>
          <w:color w:val="3C3C3C"/>
          <w:sz w:val="20"/>
          <w:bdr w:val="none" w:color="auto" w:sz="0" w:space="0" w:frame="1"/>
        </w:rPr>
        <w:t xml:space="preserve"> internship, fluency in oral and written English is required. Knowledge of another official United Nations language</w:t>
      </w:r>
      <w:r w:rsidRPr="004D56D4">
        <w:rPr>
          <w:rFonts w:cs="Arial"/>
          <w:color w:val="3C3C3C"/>
          <w:sz w:val="20"/>
          <w:bdr w:val="none" w:color="auto" w:sz="0" w:space="0" w:frame="1"/>
        </w:rPr>
        <w:t xml:space="preserve"> (French, Arabic, Spanish</w:t>
      </w:r>
      <w:r>
        <w:rPr>
          <w:rFonts w:cs="Arial"/>
          <w:color w:val="3C3C3C"/>
          <w:sz w:val="20"/>
          <w:bdr w:val="none" w:color="auto" w:sz="0" w:space="0" w:frame="1"/>
        </w:rPr>
        <w:t xml:space="preserve"> or other</w:t>
      </w:r>
      <w:r w:rsidRPr="004D56D4">
        <w:rPr>
          <w:rFonts w:cs="Arial"/>
          <w:color w:val="3C3C3C"/>
          <w:sz w:val="20"/>
          <w:bdr w:val="none" w:color="auto" w:sz="0" w:space="0" w:frame="1"/>
        </w:rPr>
        <w:t>)</w:t>
      </w:r>
      <w:r w:rsidRPr="001E0F2B">
        <w:rPr>
          <w:rFonts w:cs="Arial"/>
          <w:color w:val="3C3C3C"/>
          <w:sz w:val="20"/>
          <w:bdr w:val="none" w:color="auto" w:sz="0" w:space="0" w:frame="1"/>
        </w:rPr>
        <w:t xml:space="preserve">, </w:t>
      </w:r>
      <w:r w:rsidR="00D25C5F">
        <w:rPr>
          <w:rFonts w:cs="Arial"/>
          <w:color w:val="3C3C3C"/>
          <w:sz w:val="20"/>
          <w:bdr w:val="none" w:color="auto" w:sz="0" w:space="0" w:frame="1"/>
        </w:rPr>
        <w:t>is an asset</w:t>
      </w:r>
      <w:r w:rsidRPr="001E0F2B">
        <w:rPr>
          <w:rFonts w:cs="Arial"/>
          <w:color w:val="3C3C3C"/>
          <w:sz w:val="20"/>
          <w:bdr w:val="none" w:color="auto" w:sz="0" w:space="0" w:frame="1"/>
        </w:rPr>
        <w:t>.</w:t>
      </w:r>
    </w:p>
    <w:p w:rsidRPr="00D76D07" w:rsidR="00D76D07" w:rsidP="009A1C73" w:rsidRDefault="00D76D07" w14:paraId="680933FE" w14:textId="77777777">
      <w:pPr>
        <w:rPr>
          <w:rFonts w:cs="Arial"/>
          <w:color w:val="3C3C3C"/>
          <w:sz w:val="20"/>
          <w:bdr w:val="none" w:color="auto" w:sz="0" w:space="0" w:frame="1"/>
        </w:rPr>
      </w:pPr>
    </w:p>
    <w:sectPr w:rsidRPr="00D76D07" w:rsidR="00D76D07" w:rsidSect="004639B0">
      <w:headerReference w:type="default" r:id="rId14"/>
      <w:footerReference w:type="default" r:id="rId15"/>
      <w:headerReference w:type="first" r:id="rId16"/>
      <w:pgSz w:w="12240" w:h="15840" w:orient="portrait"/>
      <w:pgMar w:top="587" w:right="1530" w:bottom="864" w:left="1530" w:header="144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85EE2" w:rsidP="000C3710" w:rsidRDefault="00585EE2" w14:paraId="2AE6C6B4" w14:textId="77777777">
      <w:r>
        <w:separator/>
      </w:r>
    </w:p>
  </w:endnote>
  <w:endnote w:type="continuationSeparator" w:id="0">
    <w:p w:rsidR="00585EE2" w:rsidP="000C3710" w:rsidRDefault="00585EE2" w14:paraId="2B7E034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Lucida Grande">
    <w:altName w:val="Segoe UI"/>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6520712"/>
      <w:docPartObj>
        <w:docPartGallery w:val="Page Numbers (Bottom of Page)"/>
        <w:docPartUnique/>
      </w:docPartObj>
    </w:sdtPr>
    <w:sdtEndPr>
      <w:rPr>
        <w:noProof/>
      </w:rPr>
    </w:sdtEndPr>
    <w:sdtContent>
      <w:p w:rsidR="007D3122" w:rsidRDefault="007D3122" w14:paraId="5DB7DA25" w14:textId="77777777">
        <w:pPr>
          <w:pStyle w:val="Footer"/>
          <w:jc w:val="right"/>
        </w:pPr>
        <w:r>
          <w:fldChar w:fldCharType="begin"/>
        </w:r>
        <w:r>
          <w:instrText xml:space="preserve"> PAGE   \* MERGEFORMAT </w:instrText>
        </w:r>
        <w:r>
          <w:fldChar w:fldCharType="separate"/>
        </w:r>
        <w:r w:rsidR="00E26DBB">
          <w:rPr>
            <w:noProof/>
          </w:rPr>
          <w:t>2</w:t>
        </w:r>
        <w:r>
          <w:rPr>
            <w:noProof/>
          </w:rPr>
          <w:fldChar w:fldCharType="end"/>
        </w:r>
      </w:p>
    </w:sdtContent>
  </w:sdt>
  <w:p w:rsidR="007D3122" w:rsidRDefault="007D3122" w14:paraId="7138A6E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85EE2" w:rsidP="000C3710" w:rsidRDefault="00585EE2" w14:paraId="5DE3A646" w14:textId="77777777">
      <w:r>
        <w:separator/>
      </w:r>
    </w:p>
  </w:footnote>
  <w:footnote w:type="continuationSeparator" w:id="0">
    <w:p w:rsidR="00585EE2" w:rsidP="000C3710" w:rsidRDefault="00585EE2" w14:paraId="110E4878"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133E9" w:rsidP="000C3710" w:rsidRDefault="003133E9" w14:paraId="0F6754AD" w14:textId="77777777">
    <w:pPr>
      <w:pStyle w:val="Heading3"/>
    </w:pPr>
    <w:r>
      <w:rPr>
        <w:noProof/>
        <w:lang w:eastAsia="en-US"/>
      </w:rPr>
      <mc:AlternateContent>
        <mc:Choice Requires="wps">
          <w:drawing>
            <wp:anchor distT="0" distB="0" distL="114300" distR="114300" simplePos="0" relativeHeight="251659264" behindDoc="0" locked="1" layoutInCell="1" allowOverlap="1" wp14:anchorId="44BF9271" wp14:editId="2B562063">
              <wp:simplePos x="0" y="0"/>
              <wp:positionH relativeFrom="page">
                <wp:posOffset>-59690</wp:posOffset>
              </wp:positionH>
              <wp:positionV relativeFrom="page">
                <wp:posOffset>0</wp:posOffset>
              </wp:positionV>
              <wp:extent cx="7886700" cy="1028700"/>
              <wp:effectExtent l="0" t="0" r="0" b="0"/>
              <wp:wrapSquare wrapText="bothSides"/>
              <wp:docPr id="7"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6700" cy="1028700"/>
                      </a:xfrm>
                      <a:prstGeom prst="rect">
                        <a:avLst/>
                      </a:prstGeom>
                      <a:solidFill>
                        <a:srgbClr val="0099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3133E9" w:rsidP="001B190C" w:rsidRDefault="003133E9" w14:paraId="416DA0C8" w14:textId="77777777"/>
                        <w:p w:rsidR="003133E9" w:rsidP="001B190C" w:rsidRDefault="003133E9" w14:paraId="25BDDE91" w14:textId="77777777"/>
                        <w:p w:rsidR="003133E9" w:rsidP="001B190C" w:rsidRDefault="003133E9" w14:paraId="00102637" w14:textId="77777777">
                          <w:pPr>
                            <w:ind w:firstLine="720"/>
                          </w:pPr>
                          <w:r>
                            <w:rPr>
                              <w:noProof/>
                            </w:rPr>
                            <w:t xml:space="preserve">         </w:t>
                          </w:r>
                          <w:r w:rsidRPr="001B190C">
                            <w:rPr>
                              <w:noProof/>
                            </w:rPr>
                            <w:drawing>
                              <wp:inline distT="0" distB="0" distL="0" distR="0" wp14:anchorId="0184883B" wp14:editId="3F162917">
                                <wp:extent cx="3980884" cy="628015"/>
                                <wp:effectExtent l="0" t="0" r="635" b="635"/>
                                <wp:docPr id="6" name="Picture 6" descr="C:\Users\ryi\AppData\LocalLow\WINZIP_Peede\UNICEF_ForEveryChild_White_Horizontal_RGB_144ppi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yi\AppData\LocalLow\WINZIP_Peede\UNICEF_ForEveryChild_White_Horizontal_RGB_144ppi_E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47551" cy="65430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style="position:absolute;left:0;text-align:left;margin-left:-4.7pt;margin-top:0;width:621pt;height:8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09f" stroked="f" w14:anchorId="44BF927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">
              <v:textbox>
                <w:txbxContent>
                  <w:p w:rsidR="003133E9" w:rsidP="001B190C" w:rsidRDefault="003133E9" w14:paraId="416DA0C8" w14:textId="77777777"/>
                  <w:p w:rsidR="003133E9" w:rsidP="001B190C" w:rsidRDefault="003133E9" w14:paraId="25BDDE91" w14:textId="77777777"/>
                  <w:p w:rsidR="003133E9" w:rsidP="001B190C" w:rsidRDefault="003133E9" w14:paraId="00102637" w14:textId="77777777">
                    <w:pPr>
                      <w:ind w:firstLine="720"/>
                    </w:pPr>
                    <w:r>
                      <w:rPr>
                        <w:noProof/>
                      </w:rPr>
                      <w:t xml:space="preserve">         </w:t>
                    </w:r>
                    <w:r w:rsidRPr="001B190C">
                      <w:rPr>
                        <w:noProof/>
                      </w:rPr>
                      <w:drawing>
                        <wp:inline distT="0" distB="0" distL="0" distR="0" wp14:anchorId="0184883B" wp14:editId="3F162917">
                          <wp:extent cx="3980884" cy="628015"/>
                          <wp:effectExtent l="0" t="0" r="635" b="635"/>
                          <wp:docPr id="6" name="Picture 6" descr="C:\Users\ryi\AppData\LocalLow\WINZIP_Peede\UNICEF_ForEveryChild_White_Horizontal_RGB_144ppi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yi\AppData\LocalLow\WINZIP_Peede\UNICEF_ForEveryChild_White_Horizontal_RGB_144ppi_E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47551" cy="654308"/>
                                  </a:xfrm>
                                  <a:prstGeom prst="rect">
                                    <a:avLst/>
                                  </a:prstGeom>
                                  <a:noFill/>
                                  <a:ln>
                                    <a:noFill/>
                                  </a:ln>
                                </pic:spPr>
                              </pic:pic>
                            </a:graphicData>
                          </a:graphic>
                        </wp:inline>
                      </w:drawing>
                    </w:r>
                  </w:p>
                </w:txbxContent>
              </v:textbox>
              <w10:wrap type="square"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4639B0" w:rsidR="00622D1A" w:rsidP="00667991" w:rsidRDefault="00520CC6" w14:paraId="7E72683D" w14:textId="1ED7568F">
    <w:pPr>
      <w:shd w:val="clear" w:color="auto" w:fill="FFFFFF"/>
      <w:spacing w:line="240" w:lineRule="auto"/>
      <w:contextualSpacing w:val="0"/>
      <w:rPr>
        <w:rFonts w:cs="Arial"/>
        <w:color w:val="404041"/>
        <w:sz w:val="21"/>
      </w:rPr>
    </w:pPr>
    <w:r>
      <w:rPr>
        <w:noProof/>
      </w:rPr>
      <mc:AlternateContent>
        <mc:Choice Requires="wps">
          <w:drawing>
            <wp:anchor distT="0" distB="0" distL="114300" distR="114300" simplePos="0" relativeHeight="251661312" behindDoc="0" locked="1" layoutInCell="1" allowOverlap="1" wp14:anchorId="4B26F851" wp14:editId="4BDCC8B9">
              <wp:simplePos x="0" y="0"/>
              <wp:positionH relativeFrom="page">
                <wp:posOffset>-19050</wp:posOffset>
              </wp:positionH>
              <wp:positionV relativeFrom="page">
                <wp:posOffset>1270</wp:posOffset>
              </wp:positionV>
              <wp:extent cx="7886700" cy="1028700"/>
              <wp:effectExtent l="0" t="0" r="0" b="0"/>
              <wp:wrapSquare wrapText="bothSides"/>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6700" cy="1028700"/>
                      </a:xfrm>
                      <a:prstGeom prst="rect">
                        <a:avLst/>
                      </a:prstGeom>
                      <a:solidFill>
                        <a:srgbClr val="0099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520CC6" w:rsidP="00520CC6" w:rsidRDefault="00520CC6" w14:paraId="3F9CEA4A" w14:textId="77777777"/>
                        <w:p w:rsidR="00520CC6" w:rsidP="00520CC6" w:rsidRDefault="00520CC6" w14:paraId="01D4E517" w14:textId="77777777"/>
                        <w:p w:rsidR="00520CC6" w:rsidP="00520CC6" w:rsidRDefault="00520CC6" w14:paraId="5F654C6A" w14:textId="77777777">
                          <w:pPr>
                            <w:ind w:firstLine="720"/>
                          </w:pPr>
                          <w:r>
                            <w:rPr>
                              <w:noProof/>
                            </w:rPr>
                            <w:t xml:space="preserve">         </w:t>
                          </w:r>
                          <w:r w:rsidRPr="001B190C">
                            <w:rPr>
                              <w:noProof/>
                            </w:rPr>
                            <w:drawing>
                              <wp:inline distT="0" distB="0" distL="0" distR="0" wp14:anchorId="75C4BBFC" wp14:editId="176C9C59">
                                <wp:extent cx="3980884" cy="628015"/>
                                <wp:effectExtent l="0" t="0" r="635" b="635"/>
                                <wp:docPr id="5" name="Picture 5" descr="C:\Users\ryi\AppData\LocalLow\WINZIP_Peede\UNICEF_ForEveryChild_White_Horizontal_RGB_144ppi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yi\AppData\LocalLow\WINZIP_Peede\UNICEF_ForEveryChild_White_Horizontal_RGB_144ppi_E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47551" cy="65430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margin-left:-1.5pt;margin-top:.1pt;width:621pt;height:81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color="#09f" stroked="f" w14:anchorId="4B26F85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">
              <v:textbox>
                <w:txbxContent>
                  <w:p w:rsidR="00520CC6" w:rsidP="00520CC6" w:rsidRDefault="00520CC6" w14:paraId="3F9CEA4A" w14:textId="77777777"/>
                  <w:p w:rsidR="00520CC6" w:rsidP="00520CC6" w:rsidRDefault="00520CC6" w14:paraId="01D4E517" w14:textId="77777777"/>
                  <w:p w:rsidR="00520CC6" w:rsidP="00520CC6" w:rsidRDefault="00520CC6" w14:paraId="5F654C6A" w14:textId="77777777">
                    <w:pPr>
                      <w:ind w:firstLine="720"/>
                    </w:pPr>
                    <w:r>
                      <w:rPr>
                        <w:noProof/>
                      </w:rPr>
                      <w:t xml:space="preserve">         </w:t>
                    </w:r>
                    <w:r w:rsidRPr="001B190C">
                      <w:rPr>
                        <w:noProof/>
                      </w:rPr>
                      <w:drawing>
                        <wp:inline distT="0" distB="0" distL="0" distR="0" wp14:anchorId="75C4BBFC" wp14:editId="176C9C59">
                          <wp:extent cx="3980884" cy="628015"/>
                          <wp:effectExtent l="0" t="0" r="635" b="635"/>
                          <wp:docPr id="5" name="Picture 5" descr="C:\Users\ryi\AppData\LocalLow\WINZIP_Peede\UNICEF_ForEveryChild_White_Horizontal_RGB_144ppi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yi\AppData\LocalLow\WINZIP_Peede\UNICEF_ForEveryChild_White_Horizontal_RGB_144ppi_E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47551" cy="654308"/>
                                  </a:xfrm>
                                  <a:prstGeom prst="rect">
                                    <a:avLst/>
                                  </a:prstGeom>
                                  <a:noFill/>
                                  <a:ln>
                                    <a:noFill/>
                                  </a:ln>
                                </pic:spPr>
                              </pic:pic>
                            </a:graphicData>
                          </a:graphic>
                        </wp:inline>
                      </w:drawing>
                    </w:r>
                  </w:p>
                </w:txbxContent>
              </v:textbox>
              <w10:wrap type="square"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FF58A000"/>
    <w:lvl w:ilvl="0">
      <w:start w:val="1"/>
      <w:numFmt w:val="bullet"/>
      <w:lvlText w:val=""/>
      <w:lvlJc w:val="left"/>
      <w:pPr>
        <w:tabs>
          <w:tab w:val="num" w:pos="0"/>
        </w:tabs>
        <w:ind w:left="0" w:firstLine="0"/>
      </w:pPr>
      <w:rPr>
        <w:rFonts w:hint="default" w:ascii="Symbol" w:hAnsi="Symbol"/>
      </w:rPr>
    </w:lvl>
    <w:lvl w:ilvl="1">
      <w:start w:val="1"/>
      <w:numFmt w:val="bullet"/>
      <w:lvlText w:val=""/>
      <w:lvlJc w:val="left"/>
      <w:pPr>
        <w:tabs>
          <w:tab w:val="num" w:pos="720"/>
        </w:tabs>
        <w:ind w:left="1080" w:hanging="360"/>
      </w:pPr>
      <w:rPr>
        <w:rFonts w:hint="default" w:ascii="Symbol" w:hAnsi="Symbol"/>
      </w:rPr>
    </w:lvl>
    <w:lvl w:ilvl="2">
      <w:start w:val="1"/>
      <w:numFmt w:val="bullet"/>
      <w:lvlText w:val="o"/>
      <w:lvlJc w:val="left"/>
      <w:pPr>
        <w:tabs>
          <w:tab w:val="num" w:pos="1440"/>
        </w:tabs>
        <w:ind w:left="1800" w:hanging="360"/>
      </w:pPr>
      <w:rPr>
        <w:rFonts w:hint="default" w:ascii="Courier New" w:hAnsi="Courier New"/>
      </w:rPr>
    </w:lvl>
    <w:lvl w:ilvl="3">
      <w:start w:val="1"/>
      <w:numFmt w:val="bullet"/>
      <w:lvlText w:val=""/>
      <w:lvlJc w:val="left"/>
      <w:pPr>
        <w:tabs>
          <w:tab w:val="num" w:pos="2160"/>
        </w:tabs>
        <w:ind w:left="2520" w:hanging="360"/>
      </w:pPr>
      <w:rPr>
        <w:rFonts w:hint="default" w:ascii="Wingdings" w:hAnsi="Wingdings"/>
      </w:rPr>
    </w:lvl>
    <w:lvl w:ilvl="4">
      <w:start w:val="1"/>
      <w:numFmt w:val="bullet"/>
      <w:lvlText w:val=""/>
      <w:lvlJc w:val="left"/>
      <w:pPr>
        <w:tabs>
          <w:tab w:val="num" w:pos="2880"/>
        </w:tabs>
        <w:ind w:left="3240" w:hanging="360"/>
      </w:pPr>
      <w:rPr>
        <w:rFonts w:hint="default" w:ascii="Wingdings" w:hAnsi="Wingdings"/>
      </w:rPr>
    </w:lvl>
    <w:lvl w:ilvl="5">
      <w:start w:val="1"/>
      <w:numFmt w:val="bullet"/>
      <w:lvlText w:val=""/>
      <w:lvlJc w:val="left"/>
      <w:pPr>
        <w:tabs>
          <w:tab w:val="num" w:pos="3600"/>
        </w:tabs>
        <w:ind w:left="3960" w:hanging="360"/>
      </w:pPr>
      <w:rPr>
        <w:rFonts w:hint="default" w:ascii="Symbol" w:hAnsi="Symbol"/>
      </w:rPr>
    </w:lvl>
    <w:lvl w:ilvl="6">
      <w:start w:val="1"/>
      <w:numFmt w:val="bullet"/>
      <w:lvlText w:val="o"/>
      <w:lvlJc w:val="left"/>
      <w:pPr>
        <w:tabs>
          <w:tab w:val="num" w:pos="4320"/>
        </w:tabs>
        <w:ind w:left="4680" w:hanging="360"/>
      </w:pPr>
      <w:rPr>
        <w:rFonts w:hint="default" w:ascii="Courier New" w:hAnsi="Courier New"/>
      </w:rPr>
    </w:lvl>
    <w:lvl w:ilvl="7">
      <w:start w:val="1"/>
      <w:numFmt w:val="bullet"/>
      <w:lvlText w:val=""/>
      <w:lvlJc w:val="left"/>
      <w:pPr>
        <w:tabs>
          <w:tab w:val="num" w:pos="5040"/>
        </w:tabs>
        <w:ind w:left="5400" w:hanging="360"/>
      </w:pPr>
      <w:rPr>
        <w:rFonts w:hint="default" w:ascii="Wingdings" w:hAnsi="Wingdings"/>
      </w:rPr>
    </w:lvl>
    <w:lvl w:ilvl="8">
      <w:start w:val="1"/>
      <w:numFmt w:val="bullet"/>
      <w:lvlText w:val=""/>
      <w:lvlJc w:val="left"/>
      <w:pPr>
        <w:tabs>
          <w:tab w:val="num" w:pos="5760"/>
        </w:tabs>
        <w:ind w:left="6120" w:hanging="360"/>
      </w:pPr>
      <w:rPr>
        <w:rFonts w:hint="default" w:ascii="Wingdings" w:hAnsi="Wingdings"/>
      </w:rPr>
    </w:lvl>
  </w:abstractNum>
  <w:abstractNum w:abstractNumId="1" w15:restartNumberingAfterBreak="0">
    <w:nsid w:val="FFFFFF7C"/>
    <w:multiLevelType w:val="singleLevel"/>
    <w:tmpl w:val="CE9E0A6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2E061DA2"/>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C7E2E61E"/>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165AE85C"/>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E4674B8"/>
    <w:lvl w:ilvl="0">
      <w:start w:val="1"/>
      <w:numFmt w:val="bullet"/>
      <w:lvlText w:val=""/>
      <w:lvlJc w:val="left"/>
      <w:pPr>
        <w:tabs>
          <w:tab w:val="num" w:pos="1800"/>
        </w:tabs>
        <w:ind w:left="1800" w:hanging="360"/>
      </w:pPr>
      <w:rPr>
        <w:rFonts w:hint="default" w:ascii="Symbol" w:hAnsi="Symbol"/>
      </w:rPr>
    </w:lvl>
  </w:abstractNum>
  <w:abstractNum w:abstractNumId="6" w15:restartNumberingAfterBreak="0">
    <w:nsid w:val="FFFFFF81"/>
    <w:multiLevelType w:val="singleLevel"/>
    <w:tmpl w:val="A148D9C6"/>
    <w:lvl w:ilvl="0">
      <w:start w:val="1"/>
      <w:numFmt w:val="bullet"/>
      <w:lvlText w:val=""/>
      <w:lvlJc w:val="left"/>
      <w:pPr>
        <w:tabs>
          <w:tab w:val="num" w:pos="1440"/>
        </w:tabs>
        <w:ind w:left="1440" w:hanging="360"/>
      </w:pPr>
      <w:rPr>
        <w:rFonts w:hint="default" w:ascii="Symbol" w:hAnsi="Symbol"/>
      </w:rPr>
    </w:lvl>
  </w:abstractNum>
  <w:abstractNum w:abstractNumId="7" w15:restartNumberingAfterBreak="0">
    <w:nsid w:val="FFFFFF82"/>
    <w:multiLevelType w:val="singleLevel"/>
    <w:tmpl w:val="97AE5BDC"/>
    <w:lvl w:ilvl="0">
      <w:start w:val="1"/>
      <w:numFmt w:val="bullet"/>
      <w:lvlText w:val=""/>
      <w:lvlJc w:val="left"/>
      <w:pPr>
        <w:tabs>
          <w:tab w:val="num" w:pos="1080"/>
        </w:tabs>
        <w:ind w:left="1080" w:hanging="360"/>
      </w:pPr>
      <w:rPr>
        <w:rFonts w:hint="default" w:ascii="Symbol" w:hAnsi="Symbol"/>
      </w:rPr>
    </w:lvl>
  </w:abstractNum>
  <w:abstractNum w:abstractNumId="8" w15:restartNumberingAfterBreak="0">
    <w:nsid w:val="FFFFFF83"/>
    <w:multiLevelType w:val="singleLevel"/>
    <w:tmpl w:val="77847E64"/>
    <w:lvl w:ilvl="0">
      <w:start w:val="1"/>
      <w:numFmt w:val="bullet"/>
      <w:lvlText w:val=""/>
      <w:lvlJc w:val="left"/>
      <w:pPr>
        <w:tabs>
          <w:tab w:val="num" w:pos="720"/>
        </w:tabs>
        <w:ind w:left="720" w:hanging="360"/>
      </w:pPr>
      <w:rPr>
        <w:rFonts w:hint="default" w:ascii="Symbol" w:hAnsi="Symbol"/>
      </w:rPr>
    </w:lvl>
  </w:abstractNum>
  <w:abstractNum w:abstractNumId="9" w15:restartNumberingAfterBreak="0">
    <w:nsid w:val="FFFFFF88"/>
    <w:multiLevelType w:val="singleLevel"/>
    <w:tmpl w:val="981AA2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980EDC64"/>
    <w:lvl w:ilvl="0">
      <w:start w:val="1"/>
      <w:numFmt w:val="bullet"/>
      <w:lvlText w:val=""/>
      <w:lvlJc w:val="left"/>
      <w:pPr>
        <w:tabs>
          <w:tab w:val="num" w:pos="360"/>
        </w:tabs>
        <w:ind w:left="360" w:hanging="360"/>
      </w:pPr>
      <w:rPr>
        <w:rFonts w:hint="default" w:ascii="Symbol" w:hAnsi="Symbol"/>
      </w:rPr>
    </w:lvl>
  </w:abstractNum>
  <w:abstractNum w:abstractNumId="11" w15:restartNumberingAfterBreak="0">
    <w:nsid w:val="FFFFFFFE"/>
    <w:multiLevelType w:val="singleLevel"/>
    <w:tmpl w:val="2B247138"/>
    <w:lvl w:ilvl="0">
      <w:numFmt w:val="bullet"/>
      <w:lvlText w:val="*"/>
      <w:lvlJc w:val="left"/>
    </w:lvl>
  </w:abstractNum>
  <w:abstractNum w:abstractNumId="12" w15:restartNumberingAfterBreak="0">
    <w:nsid w:val="10D332C1"/>
    <w:multiLevelType w:val="hybridMultilevel"/>
    <w:tmpl w:val="BEB25FB0"/>
    <w:lvl w:ilvl="0" w:tplc="7388955C">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13000965"/>
    <w:multiLevelType w:val="hybridMultilevel"/>
    <w:tmpl w:val="26947E5C"/>
    <w:lvl w:ilvl="0" w:tplc="7388955C">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4" w15:restartNumberingAfterBreak="0">
    <w:nsid w:val="24F6398E"/>
    <w:multiLevelType w:val="hybridMultilevel"/>
    <w:tmpl w:val="3814E15E"/>
    <w:lvl w:ilvl="0" w:tplc="04090001">
      <w:start w:val="1"/>
      <w:numFmt w:val="bullet"/>
      <w:lvlText w:val=""/>
      <w:lvlJc w:val="left"/>
      <w:pPr>
        <w:tabs>
          <w:tab w:val="num" w:pos="360"/>
        </w:tabs>
        <w:ind w:left="360" w:hanging="360"/>
      </w:pPr>
      <w:rPr>
        <w:rFonts w:hint="default" w:ascii="Symbol" w:hAnsi="Symbol"/>
      </w:rPr>
    </w:lvl>
    <w:lvl w:ilvl="1" w:tplc="7388955C">
      <w:start w:val="1"/>
      <w:numFmt w:val="bullet"/>
      <w:lvlText w:val=""/>
      <w:lvlJc w:val="left"/>
      <w:pPr>
        <w:tabs>
          <w:tab w:val="num" w:pos="1080"/>
        </w:tabs>
        <w:ind w:left="1080" w:hanging="360"/>
      </w:pPr>
      <w:rPr>
        <w:rFonts w:hint="default" w:ascii="Symbol" w:hAnsi="Symbol"/>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Wingdings"/>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Wingdings"/>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5" w15:restartNumberingAfterBreak="0">
    <w:nsid w:val="27CB5EE1"/>
    <w:multiLevelType w:val="hybridMultilevel"/>
    <w:tmpl w:val="472840E6"/>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16" w15:restartNumberingAfterBreak="0">
    <w:nsid w:val="2B2440C2"/>
    <w:multiLevelType w:val="hybridMultilevel"/>
    <w:tmpl w:val="3014D3E4"/>
    <w:lvl w:ilvl="0" w:tplc="04090001">
      <w:start w:val="1"/>
      <w:numFmt w:val="bullet"/>
      <w:lvlText w:val=""/>
      <w:lvlJc w:val="left"/>
      <w:pPr>
        <w:tabs>
          <w:tab w:val="num" w:pos="720"/>
        </w:tabs>
        <w:ind w:left="72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Wingdings"/>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Wingdings"/>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Wingdings"/>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2D641980"/>
    <w:multiLevelType w:val="hybridMultilevel"/>
    <w:tmpl w:val="E086154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8" w15:restartNumberingAfterBreak="0">
    <w:nsid w:val="34D3390D"/>
    <w:multiLevelType w:val="hybridMultilevel"/>
    <w:tmpl w:val="C5CCDD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3754497C"/>
    <w:multiLevelType w:val="hybridMultilevel"/>
    <w:tmpl w:val="9A343B9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cs="Wingdings"/>
      </w:rPr>
    </w:lvl>
    <w:lvl w:ilvl="3" w:tplc="04090001">
      <w:start w:val="1"/>
      <w:numFmt w:val="bullet"/>
      <w:lvlText w:val=""/>
      <w:lvlJc w:val="left"/>
      <w:pPr>
        <w:ind w:left="2880" w:hanging="360"/>
      </w:pPr>
      <w:rPr>
        <w:rFonts w:hint="default" w:ascii="Symbol" w:hAnsi="Symbol" w:cs="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cs="Wingdings"/>
      </w:rPr>
    </w:lvl>
    <w:lvl w:ilvl="6" w:tplc="04090001">
      <w:start w:val="1"/>
      <w:numFmt w:val="bullet"/>
      <w:lvlText w:val=""/>
      <w:lvlJc w:val="left"/>
      <w:pPr>
        <w:ind w:left="5040" w:hanging="360"/>
      </w:pPr>
      <w:rPr>
        <w:rFonts w:hint="default" w:ascii="Symbol" w:hAnsi="Symbol" w:cs="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cs="Wingdings"/>
      </w:rPr>
    </w:lvl>
  </w:abstractNum>
  <w:abstractNum w:abstractNumId="20" w15:restartNumberingAfterBreak="0">
    <w:nsid w:val="3AA6366B"/>
    <w:multiLevelType w:val="hybridMultilevel"/>
    <w:tmpl w:val="CC08CDF8"/>
    <w:lvl w:ilvl="0" w:tplc="04090001">
      <w:start w:val="1"/>
      <w:numFmt w:val="bullet"/>
      <w:lvlText w:val=""/>
      <w:lvlJc w:val="left"/>
      <w:pPr>
        <w:tabs>
          <w:tab w:val="num" w:pos="720"/>
        </w:tabs>
        <w:ind w:left="72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Wingdings"/>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Wingdings"/>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Wingdings"/>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21" w15:restartNumberingAfterBreak="0">
    <w:nsid w:val="4ADA45E7"/>
    <w:multiLevelType w:val="hybridMultilevel"/>
    <w:tmpl w:val="D6FC0D06"/>
    <w:lvl w:ilvl="0" w:tplc="04090001">
      <w:start w:val="1"/>
      <w:numFmt w:val="bullet"/>
      <w:lvlText w:val=""/>
      <w:lvlJc w:val="left"/>
      <w:pPr>
        <w:tabs>
          <w:tab w:val="num" w:pos="720"/>
        </w:tabs>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515C72AF"/>
    <w:multiLevelType w:val="hybridMultilevel"/>
    <w:tmpl w:val="F1EC79B4"/>
    <w:lvl w:ilvl="0" w:tplc="C674F418">
      <w:numFmt w:val="bullet"/>
      <w:lvlText w:val=""/>
      <w:lvlJc w:val="left"/>
      <w:pPr>
        <w:ind w:left="720" w:hanging="360"/>
      </w:pPr>
      <w:rPr>
        <w:rFonts w:hint="default" w:ascii="Symbol" w:hAnsi="Symbol" w:eastAsia="Calibri" w:cs="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621C0D3B"/>
    <w:multiLevelType w:val="hybridMultilevel"/>
    <w:tmpl w:val="739803AA"/>
    <w:lvl w:ilvl="0" w:tplc="CCB27426">
      <w:start w:val="1"/>
      <w:numFmt w:val="lowerLetter"/>
      <w:lvlText w:val="(%1)"/>
      <w:lvlJc w:val="left"/>
      <w:pPr>
        <w:ind w:left="360" w:hanging="360"/>
      </w:pPr>
      <w:rPr>
        <w:rFonts w:hint="default" w:cs="Times New Roman"/>
        <w:color w:val="0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9570400"/>
    <w:multiLevelType w:val="hybridMultilevel"/>
    <w:tmpl w:val="63EA60B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num w:numId="1" w16cid:durableId="715591383">
    <w:abstractNumId w:val="16"/>
  </w:num>
  <w:num w:numId="2" w16cid:durableId="1916892825">
    <w:abstractNumId w:val="20"/>
  </w:num>
  <w:num w:numId="3" w16cid:durableId="333386364">
    <w:abstractNumId w:val="14"/>
  </w:num>
  <w:num w:numId="4" w16cid:durableId="367530081">
    <w:abstractNumId w:val="13"/>
  </w:num>
  <w:num w:numId="5" w16cid:durableId="1399590578">
    <w:abstractNumId w:val="12"/>
  </w:num>
  <w:num w:numId="6" w16cid:durableId="56251047">
    <w:abstractNumId w:val="15"/>
  </w:num>
  <w:num w:numId="7" w16cid:durableId="1380132967">
    <w:abstractNumId w:val="21"/>
  </w:num>
  <w:num w:numId="8" w16cid:durableId="961959442">
    <w:abstractNumId w:val="22"/>
  </w:num>
  <w:num w:numId="9" w16cid:durableId="297882151">
    <w:abstractNumId w:val="11"/>
    <w:lvlOverride w:ilvl="0">
      <w:lvl w:ilvl="0">
        <w:numFmt w:val="bullet"/>
        <w:lvlText w:val=""/>
        <w:legacy w:legacy="1" w:legacySpace="0" w:legacyIndent="0"/>
        <w:lvlJc w:val="left"/>
        <w:rPr>
          <w:rFonts w:hint="default" w:ascii="Symbol" w:hAnsi="Symbol"/>
          <w:sz w:val="22"/>
        </w:rPr>
      </w:lvl>
    </w:lvlOverride>
  </w:num>
  <w:num w:numId="10" w16cid:durableId="1087268931">
    <w:abstractNumId w:val="19"/>
  </w:num>
  <w:num w:numId="11" w16cid:durableId="963731791">
    <w:abstractNumId w:val="18"/>
  </w:num>
  <w:num w:numId="12" w16cid:durableId="1539197961">
    <w:abstractNumId w:val="23"/>
  </w:num>
  <w:num w:numId="13" w16cid:durableId="1031566422">
    <w:abstractNumId w:val="0"/>
  </w:num>
  <w:num w:numId="14" w16cid:durableId="2048675126">
    <w:abstractNumId w:val="10"/>
  </w:num>
  <w:num w:numId="15" w16cid:durableId="1126390489">
    <w:abstractNumId w:val="8"/>
  </w:num>
  <w:num w:numId="16" w16cid:durableId="225260179">
    <w:abstractNumId w:val="7"/>
  </w:num>
  <w:num w:numId="17" w16cid:durableId="1163812577">
    <w:abstractNumId w:val="6"/>
  </w:num>
  <w:num w:numId="18" w16cid:durableId="933455">
    <w:abstractNumId w:val="5"/>
  </w:num>
  <w:num w:numId="19" w16cid:durableId="1772778365">
    <w:abstractNumId w:val="9"/>
  </w:num>
  <w:num w:numId="20" w16cid:durableId="1708412300">
    <w:abstractNumId w:val="4"/>
  </w:num>
  <w:num w:numId="21" w16cid:durableId="1996176320">
    <w:abstractNumId w:val="3"/>
  </w:num>
  <w:num w:numId="22" w16cid:durableId="1964840893">
    <w:abstractNumId w:val="2"/>
  </w:num>
  <w:num w:numId="23" w16cid:durableId="1212500240">
    <w:abstractNumId w:val="1"/>
  </w:num>
  <w:num w:numId="24" w16cid:durableId="320278470">
    <w:abstractNumId w:val="24"/>
  </w:num>
  <w:num w:numId="25" w16cid:durableId="158603935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ocumentProtection w:formatting="1" w:enforcement="0"/>
  <w:styleLockTheme/>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758D"/>
    <w:rsid w:val="00007E4A"/>
    <w:rsid w:val="0001107D"/>
    <w:rsid w:val="00025F29"/>
    <w:rsid w:val="00030834"/>
    <w:rsid w:val="000310DE"/>
    <w:rsid w:val="000415E9"/>
    <w:rsid w:val="0004433C"/>
    <w:rsid w:val="00053B08"/>
    <w:rsid w:val="00056A18"/>
    <w:rsid w:val="000576DC"/>
    <w:rsid w:val="00064C09"/>
    <w:rsid w:val="00083A17"/>
    <w:rsid w:val="000A7045"/>
    <w:rsid w:val="000A76EA"/>
    <w:rsid w:val="000B5829"/>
    <w:rsid w:val="000B7D20"/>
    <w:rsid w:val="000C3710"/>
    <w:rsid w:val="000D3192"/>
    <w:rsid w:val="000D6CA1"/>
    <w:rsid w:val="000E3253"/>
    <w:rsid w:val="000E414F"/>
    <w:rsid w:val="000F6440"/>
    <w:rsid w:val="001103FC"/>
    <w:rsid w:val="001555CD"/>
    <w:rsid w:val="0015757A"/>
    <w:rsid w:val="00160DAD"/>
    <w:rsid w:val="00160FA7"/>
    <w:rsid w:val="00164C95"/>
    <w:rsid w:val="00165C9B"/>
    <w:rsid w:val="001756F0"/>
    <w:rsid w:val="00175E9C"/>
    <w:rsid w:val="00176711"/>
    <w:rsid w:val="00183FA9"/>
    <w:rsid w:val="001901E0"/>
    <w:rsid w:val="001A4B63"/>
    <w:rsid w:val="001B190C"/>
    <w:rsid w:val="001B2E53"/>
    <w:rsid w:val="001E112E"/>
    <w:rsid w:val="001E7405"/>
    <w:rsid w:val="001F651F"/>
    <w:rsid w:val="002072D5"/>
    <w:rsid w:val="00214DC3"/>
    <w:rsid w:val="00215E5E"/>
    <w:rsid w:val="00240724"/>
    <w:rsid w:val="00241092"/>
    <w:rsid w:val="002460BE"/>
    <w:rsid w:val="00247353"/>
    <w:rsid w:val="00262807"/>
    <w:rsid w:val="0026644B"/>
    <w:rsid w:val="00285811"/>
    <w:rsid w:val="00293255"/>
    <w:rsid w:val="002A0C75"/>
    <w:rsid w:val="002A45FB"/>
    <w:rsid w:val="002B2A26"/>
    <w:rsid w:val="002B7647"/>
    <w:rsid w:val="002B7E57"/>
    <w:rsid w:val="002D0C54"/>
    <w:rsid w:val="002D16CD"/>
    <w:rsid w:val="002D38E9"/>
    <w:rsid w:val="002D4DEF"/>
    <w:rsid w:val="002D62E4"/>
    <w:rsid w:val="002D7D3A"/>
    <w:rsid w:val="002E443D"/>
    <w:rsid w:val="002F2367"/>
    <w:rsid w:val="003133E9"/>
    <w:rsid w:val="00320886"/>
    <w:rsid w:val="0032151B"/>
    <w:rsid w:val="003336A8"/>
    <w:rsid w:val="0034354C"/>
    <w:rsid w:val="00362599"/>
    <w:rsid w:val="0037152D"/>
    <w:rsid w:val="00373453"/>
    <w:rsid w:val="0037425C"/>
    <w:rsid w:val="003965E1"/>
    <w:rsid w:val="00396BF0"/>
    <w:rsid w:val="003A00B6"/>
    <w:rsid w:val="003B3F83"/>
    <w:rsid w:val="003B52AA"/>
    <w:rsid w:val="003C48FF"/>
    <w:rsid w:val="003D0F6C"/>
    <w:rsid w:val="003D2BCF"/>
    <w:rsid w:val="003D42F1"/>
    <w:rsid w:val="003D6E9E"/>
    <w:rsid w:val="003E1622"/>
    <w:rsid w:val="003E7E75"/>
    <w:rsid w:val="003F6B22"/>
    <w:rsid w:val="00411F46"/>
    <w:rsid w:val="00416141"/>
    <w:rsid w:val="00422305"/>
    <w:rsid w:val="00424A86"/>
    <w:rsid w:val="00435AB0"/>
    <w:rsid w:val="004429D6"/>
    <w:rsid w:val="00445CFF"/>
    <w:rsid w:val="004639B0"/>
    <w:rsid w:val="00472BBD"/>
    <w:rsid w:val="004809D8"/>
    <w:rsid w:val="00481D11"/>
    <w:rsid w:val="00482965"/>
    <w:rsid w:val="00486C48"/>
    <w:rsid w:val="004A64C8"/>
    <w:rsid w:val="004A6CA6"/>
    <w:rsid w:val="004B276A"/>
    <w:rsid w:val="004C1877"/>
    <w:rsid w:val="004D08C1"/>
    <w:rsid w:val="004D5D35"/>
    <w:rsid w:val="004E2D0B"/>
    <w:rsid w:val="004E67BE"/>
    <w:rsid w:val="005032F9"/>
    <w:rsid w:val="005039C1"/>
    <w:rsid w:val="005075C6"/>
    <w:rsid w:val="00511A6E"/>
    <w:rsid w:val="00520CC6"/>
    <w:rsid w:val="00523923"/>
    <w:rsid w:val="005246DC"/>
    <w:rsid w:val="005356FF"/>
    <w:rsid w:val="00542A94"/>
    <w:rsid w:val="00544A89"/>
    <w:rsid w:val="00585EE2"/>
    <w:rsid w:val="0058612A"/>
    <w:rsid w:val="00591246"/>
    <w:rsid w:val="005A643C"/>
    <w:rsid w:val="005B3739"/>
    <w:rsid w:val="005D0BBF"/>
    <w:rsid w:val="005E2481"/>
    <w:rsid w:val="005E5D97"/>
    <w:rsid w:val="005E629A"/>
    <w:rsid w:val="005F3906"/>
    <w:rsid w:val="006007DA"/>
    <w:rsid w:val="00622D1A"/>
    <w:rsid w:val="00626681"/>
    <w:rsid w:val="00653E0C"/>
    <w:rsid w:val="006579B7"/>
    <w:rsid w:val="00661BE1"/>
    <w:rsid w:val="00667991"/>
    <w:rsid w:val="00674FCB"/>
    <w:rsid w:val="0068655C"/>
    <w:rsid w:val="006907A6"/>
    <w:rsid w:val="006921D1"/>
    <w:rsid w:val="006B4298"/>
    <w:rsid w:val="006C5703"/>
    <w:rsid w:val="006C688F"/>
    <w:rsid w:val="006C7D5A"/>
    <w:rsid w:val="006D1BD7"/>
    <w:rsid w:val="006D6C69"/>
    <w:rsid w:val="006D6EB0"/>
    <w:rsid w:val="006F3357"/>
    <w:rsid w:val="007001DA"/>
    <w:rsid w:val="00756755"/>
    <w:rsid w:val="00774438"/>
    <w:rsid w:val="007826F8"/>
    <w:rsid w:val="00791587"/>
    <w:rsid w:val="007B445E"/>
    <w:rsid w:val="007D3122"/>
    <w:rsid w:val="007D5968"/>
    <w:rsid w:val="00806AF3"/>
    <w:rsid w:val="00807601"/>
    <w:rsid w:val="00812FFA"/>
    <w:rsid w:val="00813D3A"/>
    <w:rsid w:val="008371F4"/>
    <w:rsid w:val="00847A54"/>
    <w:rsid w:val="00883D70"/>
    <w:rsid w:val="00884F21"/>
    <w:rsid w:val="008A0205"/>
    <w:rsid w:val="008C5761"/>
    <w:rsid w:val="008D79DD"/>
    <w:rsid w:val="00903E9D"/>
    <w:rsid w:val="00905953"/>
    <w:rsid w:val="00906E2A"/>
    <w:rsid w:val="009078E5"/>
    <w:rsid w:val="0091382D"/>
    <w:rsid w:val="00913D68"/>
    <w:rsid w:val="009203FF"/>
    <w:rsid w:val="00950B62"/>
    <w:rsid w:val="00960715"/>
    <w:rsid w:val="0096249B"/>
    <w:rsid w:val="009637FF"/>
    <w:rsid w:val="00963C52"/>
    <w:rsid w:val="009657AF"/>
    <w:rsid w:val="00975550"/>
    <w:rsid w:val="009A1C63"/>
    <w:rsid w:val="009A1C73"/>
    <w:rsid w:val="009A32DE"/>
    <w:rsid w:val="009B6BAC"/>
    <w:rsid w:val="009E3554"/>
    <w:rsid w:val="009E4C62"/>
    <w:rsid w:val="009E758D"/>
    <w:rsid w:val="00A11FA1"/>
    <w:rsid w:val="00A30D16"/>
    <w:rsid w:val="00A3477D"/>
    <w:rsid w:val="00A56EC7"/>
    <w:rsid w:val="00A73543"/>
    <w:rsid w:val="00A80C16"/>
    <w:rsid w:val="00A834A3"/>
    <w:rsid w:val="00A8354D"/>
    <w:rsid w:val="00AC3772"/>
    <w:rsid w:val="00AC78AC"/>
    <w:rsid w:val="00AE0722"/>
    <w:rsid w:val="00AE48C4"/>
    <w:rsid w:val="00AF077A"/>
    <w:rsid w:val="00AF3B0E"/>
    <w:rsid w:val="00B05ABF"/>
    <w:rsid w:val="00B22FF0"/>
    <w:rsid w:val="00B25923"/>
    <w:rsid w:val="00B35723"/>
    <w:rsid w:val="00B4424C"/>
    <w:rsid w:val="00B44A8B"/>
    <w:rsid w:val="00B66698"/>
    <w:rsid w:val="00B677D8"/>
    <w:rsid w:val="00B77784"/>
    <w:rsid w:val="00B84938"/>
    <w:rsid w:val="00B92B17"/>
    <w:rsid w:val="00B96CAE"/>
    <w:rsid w:val="00B97099"/>
    <w:rsid w:val="00BB4A6F"/>
    <w:rsid w:val="00BC0092"/>
    <w:rsid w:val="00BC06E9"/>
    <w:rsid w:val="00BE4786"/>
    <w:rsid w:val="00BF53A0"/>
    <w:rsid w:val="00C02A25"/>
    <w:rsid w:val="00C046B2"/>
    <w:rsid w:val="00C25DC0"/>
    <w:rsid w:val="00C448ED"/>
    <w:rsid w:val="00C5035D"/>
    <w:rsid w:val="00C51185"/>
    <w:rsid w:val="00C542F8"/>
    <w:rsid w:val="00C62EFB"/>
    <w:rsid w:val="00C67879"/>
    <w:rsid w:val="00C77B32"/>
    <w:rsid w:val="00C92726"/>
    <w:rsid w:val="00C972F8"/>
    <w:rsid w:val="00CA3FCD"/>
    <w:rsid w:val="00CA4AB8"/>
    <w:rsid w:val="00CB3A47"/>
    <w:rsid w:val="00CE3C26"/>
    <w:rsid w:val="00CE46A7"/>
    <w:rsid w:val="00CE769B"/>
    <w:rsid w:val="00D03797"/>
    <w:rsid w:val="00D2060A"/>
    <w:rsid w:val="00D24E21"/>
    <w:rsid w:val="00D25C5F"/>
    <w:rsid w:val="00D26336"/>
    <w:rsid w:val="00D460BE"/>
    <w:rsid w:val="00D541BC"/>
    <w:rsid w:val="00D61A9A"/>
    <w:rsid w:val="00D6479F"/>
    <w:rsid w:val="00D64897"/>
    <w:rsid w:val="00D675C4"/>
    <w:rsid w:val="00D72E5E"/>
    <w:rsid w:val="00D76D07"/>
    <w:rsid w:val="00D84097"/>
    <w:rsid w:val="00DD1F9D"/>
    <w:rsid w:val="00DE40E3"/>
    <w:rsid w:val="00DF1BA0"/>
    <w:rsid w:val="00DF74E9"/>
    <w:rsid w:val="00E00B53"/>
    <w:rsid w:val="00E04822"/>
    <w:rsid w:val="00E13740"/>
    <w:rsid w:val="00E2153C"/>
    <w:rsid w:val="00E26DBB"/>
    <w:rsid w:val="00E3490C"/>
    <w:rsid w:val="00E3726D"/>
    <w:rsid w:val="00E460AE"/>
    <w:rsid w:val="00E54A5D"/>
    <w:rsid w:val="00E612AA"/>
    <w:rsid w:val="00E630F3"/>
    <w:rsid w:val="00E654DC"/>
    <w:rsid w:val="00E70E85"/>
    <w:rsid w:val="00E82A93"/>
    <w:rsid w:val="00EA6D4D"/>
    <w:rsid w:val="00EC5E3A"/>
    <w:rsid w:val="00EE7747"/>
    <w:rsid w:val="00F01371"/>
    <w:rsid w:val="00F2300E"/>
    <w:rsid w:val="00F246C3"/>
    <w:rsid w:val="00F31886"/>
    <w:rsid w:val="00F349B0"/>
    <w:rsid w:val="00F35E74"/>
    <w:rsid w:val="00F509A4"/>
    <w:rsid w:val="00F610A2"/>
    <w:rsid w:val="00F7484C"/>
    <w:rsid w:val="00F8439C"/>
    <w:rsid w:val="00F9383A"/>
    <w:rsid w:val="00F97B64"/>
    <w:rsid w:val="00FA50E5"/>
    <w:rsid w:val="00FA55CB"/>
    <w:rsid w:val="00FB6F21"/>
    <w:rsid w:val="00FC1ABD"/>
    <w:rsid w:val="00FD6A10"/>
    <w:rsid w:val="00FE1530"/>
    <w:rsid w:val="00FE3848"/>
    <w:rsid w:val="00FE46C7"/>
    <w:rsid w:val="3676E7A6"/>
    <w:rsid w:val="7BB937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4DD4F834"/>
  <w15:docId w15:val="{BDA03D6F-E26E-4051-8EFA-ABA49E2A0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lsdException w:name="header" w:semiHidden="1" w:unhideWhenUsed="1" w:qFormat="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D6479F"/>
    <w:pPr>
      <w:spacing w:line="276" w:lineRule="auto"/>
      <w:contextualSpacing/>
    </w:pPr>
    <w:rPr>
      <w:rFonts w:ascii="Arial" w:hAnsi="Arial"/>
      <w:sz w:val="22"/>
    </w:rPr>
  </w:style>
  <w:style w:type="paragraph" w:styleId="Heading1">
    <w:name w:val="heading 1"/>
    <w:basedOn w:val="Normal"/>
    <w:next w:val="Normal"/>
    <w:qFormat/>
    <w:rsid w:val="00D6479F"/>
    <w:pPr>
      <w:keepNext/>
      <w:outlineLvl w:val="0"/>
    </w:pPr>
    <w:rPr>
      <w:b/>
      <w:kern w:val="32"/>
      <w:szCs w:val="32"/>
    </w:rPr>
  </w:style>
  <w:style w:type="paragraph" w:styleId="Heading3">
    <w:name w:val="heading 3"/>
    <w:aliases w:val="Page Heading"/>
    <w:next w:val="Normal"/>
    <w:autoRedefine/>
    <w:qFormat/>
    <w:rsid w:val="00D6479F"/>
    <w:pPr>
      <w:tabs>
        <w:tab w:val="left" w:pos="990"/>
      </w:tabs>
      <w:ind w:left="907" w:hanging="907"/>
      <w:outlineLvl w:val="2"/>
    </w:pPr>
    <w:rPr>
      <w:rFonts w:ascii="Arial" w:hAnsi="Arial" w:eastAsia="Times"/>
      <w:b/>
      <w:caps/>
      <w:color w:val="00AEEF"/>
      <w:spacing w:val="-2"/>
      <w:sz w:val="36"/>
      <w:szCs w:val="36"/>
      <w:lang w:eastAsia="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rsid w:val="0094575A"/>
    <w:rPr>
      <w:color w:val="0000FF"/>
      <w:u w:val="single"/>
    </w:rPr>
  </w:style>
  <w:style w:type="paragraph" w:styleId="NormalWeb">
    <w:name w:val="Normal (Web)"/>
    <w:basedOn w:val="Normal"/>
    <w:uiPriority w:val="99"/>
    <w:rsid w:val="00C15875"/>
    <w:pPr>
      <w:spacing w:before="100" w:beforeAutospacing="1" w:after="100" w:afterAutospacing="1"/>
    </w:pPr>
    <w:rPr>
      <w:color w:val="000000"/>
      <w:szCs w:val="24"/>
    </w:rPr>
  </w:style>
  <w:style w:type="paragraph" w:styleId="HTMLPreformatted">
    <w:name w:val="HTML Preformatted"/>
    <w:basedOn w:val="Normal"/>
    <w:rsid w:val="00C158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rPr>
  </w:style>
  <w:style w:type="character" w:styleId="Strong">
    <w:name w:val="Strong"/>
    <w:qFormat/>
    <w:rsid w:val="00D6479F"/>
    <w:rPr>
      <w:rFonts w:ascii="Arial" w:hAnsi="Arial"/>
      <w:b/>
      <w:bCs/>
      <w:sz w:val="22"/>
    </w:rPr>
  </w:style>
  <w:style w:type="character" w:styleId="Emphasis">
    <w:name w:val="Emphasis"/>
    <w:qFormat/>
    <w:rsid w:val="008371F4"/>
    <w:rPr>
      <w:rFonts w:ascii="Arial" w:hAnsi="Arial"/>
      <w:i/>
      <w:iCs/>
      <w:sz w:val="22"/>
    </w:rPr>
  </w:style>
  <w:style w:type="paragraph" w:styleId="BalloonText">
    <w:name w:val="Balloon Text"/>
    <w:basedOn w:val="Normal"/>
    <w:link w:val="BalloonTextChar"/>
    <w:semiHidden/>
    <w:unhideWhenUsed/>
    <w:rsid w:val="00424A86"/>
    <w:rPr>
      <w:rFonts w:ascii="Lucida Grande" w:hAnsi="Lucida Grande" w:cs="Lucida Grande"/>
      <w:sz w:val="18"/>
      <w:szCs w:val="18"/>
    </w:rPr>
  </w:style>
  <w:style w:type="character" w:styleId="BalloonTextChar" w:customStyle="1">
    <w:name w:val="Balloon Text Char"/>
    <w:basedOn w:val="DefaultParagraphFont"/>
    <w:link w:val="BalloonText"/>
    <w:semiHidden/>
    <w:rsid w:val="00424A86"/>
    <w:rPr>
      <w:rFonts w:ascii="Lucida Grande" w:hAnsi="Lucida Grande" w:cs="Lucida Grande"/>
      <w:sz w:val="18"/>
      <w:szCs w:val="18"/>
    </w:rPr>
  </w:style>
  <w:style w:type="paragraph" w:styleId="CommentText">
    <w:name w:val="annotation text"/>
    <w:basedOn w:val="Normal"/>
    <w:link w:val="CommentTextChar"/>
    <w:uiPriority w:val="99"/>
    <w:rsid w:val="0015757A"/>
    <w:rPr>
      <w:lang w:val="en-GB"/>
    </w:rPr>
  </w:style>
  <w:style w:type="character" w:styleId="CommentTextChar" w:customStyle="1">
    <w:name w:val="Comment Text Char"/>
    <w:link w:val="CommentText"/>
    <w:uiPriority w:val="99"/>
    <w:rsid w:val="0015757A"/>
    <w:rPr>
      <w:lang w:val="en-GB"/>
    </w:rPr>
  </w:style>
  <w:style w:type="paragraph" w:styleId="Header">
    <w:name w:val="header"/>
    <w:aliases w:val="Headline"/>
    <w:link w:val="HeaderChar"/>
    <w:autoRedefine/>
    <w:qFormat/>
    <w:rsid w:val="00E26DBB"/>
    <w:pPr>
      <w:spacing w:line="276" w:lineRule="auto"/>
      <w:contextualSpacing/>
    </w:pPr>
    <w:rPr>
      <w:rFonts w:ascii="Arial" w:hAnsi="Arial"/>
      <w:b/>
      <w:color w:val="00AEEF"/>
      <w:sz w:val="28"/>
      <w:szCs w:val="28"/>
    </w:rPr>
  </w:style>
  <w:style w:type="character" w:styleId="HeaderChar" w:customStyle="1">
    <w:name w:val="Header Char"/>
    <w:aliases w:val="Headline Char"/>
    <w:basedOn w:val="DefaultParagraphFont"/>
    <w:link w:val="Header"/>
    <w:rsid w:val="00E26DBB"/>
    <w:rPr>
      <w:rFonts w:ascii="Arial" w:hAnsi="Arial"/>
      <w:b/>
      <w:color w:val="00AEEF"/>
      <w:sz w:val="28"/>
      <w:szCs w:val="28"/>
    </w:rPr>
  </w:style>
  <w:style w:type="paragraph" w:styleId="Footer">
    <w:name w:val="footer"/>
    <w:basedOn w:val="Normal"/>
    <w:link w:val="FooterChar"/>
    <w:uiPriority w:val="99"/>
    <w:rsid w:val="000C3710"/>
    <w:pPr>
      <w:tabs>
        <w:tab w:val="center" w:pos="4680"/>
        <w:tab w:val="right" w:pos="9360"/>
      </w:tabs>
    </w:pPr>
  </w:style>
  <w:style w:type="character" w:styleId="FooterChar" w:customStyle="1">
    <w:name w:val="Footer Char"/>
    <w:basedOn w:val="DefaultParagraphFont"/>
    <w:link w:val="Footer"/>
    <w:uiPriority w:val="99"/>
    <w:rsid w:val="000C3710"/>
    <w:rPr>
      <w:sz w:val="24"/>
    </w:rPr>
  </w:style>
  <w:style w:type="character" w:styleId="Mention">
    <w:name w:val="Mention"/>
    <w:basedOn w:val="DefaultParagraphFont"/>
    <w:uiPriority w:val="99"/>
    <w:semiHidden/>
    <w:unhideWhenUsed/>
    <w:rsid w:val="001901E0"/>
    <w:rPr>
      <w:color w:val="2B579A"/>
      <w:shd w:val="clear" w:color="auto" w:fill="E6E6E6"/>
    </w:rPr>
  </w:style>
  <w:style w:type="paragraph" w:styleId="Subtitle">
    <w:name w:val="Subtitle"/>
    <w:basedOn w:val="Normal"/>
    <w:next w:val="Normal"/>
    <w:link w:val="SubtitleChar"/>
    <w:qFormat/>
    <w:rsid w:val="001B2E53"/>
    <w:pPr>
      <w:numPr>
        <w:ilvl w:val="1"/>
      </w:numPr>
      <w:spacing w:line="240" w:lineRule="auto"/>
    </w:pPr>
    <w:rPr>
      <w:rFonts w:eastAsiaTheme="minorEastAsia" w:cstheme="minorBidi"/>
      <w:i/>
      <w:sz w:val="16"/>
      <w:szCs w:val="22"/>
    </w:rPr>
  </w:style>
  <w:style w:type="character" w:styleId="SubtitleChar" w:customStyle="1">
    <w:name w:val="Subtitle Char"/>
    <w:basedOn w:val="DefaultParagraphFont"/>
    <w:link w:val="Subtitle"/>
    <w:rsid w:val="001B2E53"/>
    <w:rPr>
      <w:rFonts w:ascii="Arial" w:hAnsi="Arial" w:eastAsiaTheme="minorEastAsia" w:cstheme="minorBidi"/>
      <w:i/>
      <w:sz w:val="16"/>
      <w:szCs w:val="22"/>
    </w:rPr>
  </w:style>
  <w:style w:type="paragraph" w:styleId="Title">
    <w:name w:val="Title"/>
    <w:basedOn w:val="Normal"/>
    <w:next w:val="Normal"/>
    <w:link w:val="TitleChar"/>
    <w:qFormat/>
    <w:rsid w:val="001B2E53"/>
    <w:pPr>
      <w:spacing w:line="240" w:lineRule="auto"/>
    </w:pPr>
    <w:rPr>
      <w:rFonts w:eastAsiaTheme="majorEastAsia" w:cstheme="majorBidi"/>
      <w:kern w:val="28"/>
      <w:sz w:val="48"/>
      <w:szCs w:val="56"/>
    </w:rPr>
  </w:style>
  <w:style w:type="character" w:styleId="TitleChar" w:customStyle="1">
    <w:name w:val="Title Char"/>
    <w:basedOn w:val="DefaultParagraphFont"/>
    <w:link w:val="Title"/>
    <w:rsid w:val="001B2E53"/>
    <w:rPr>
      <w:rFonts w:ascii="Arial" w:hAnsi="Arial" w:eastAsiaTheme="majorEastAsia" w:cstheme="majorBidi"/>
      <w:kern w:val="28"/>
      <w:sz w:val="48"/>
      <w:szCs w:val="56"/>
    </w:rPr>
  </w:style>
  <w:style w:type="paragraph" w:styleId="TitleBold" w:customStyle="1">
    <w:name w:val="Title Bold"/>
    <w:basedOn w:val="Normal"/>
    <w:link w:val="TitleBoldChar"/>
    <w:qFormat/>
    <w:rsid w:val="007D3122"/>
    <w:rPr>
      <w:b/>
      <w:sz w:val="28"/>
    </w:rPr>
  </w:style>
  <w:style w:type="character" w:styleId="TitleBoldChar" w:customStyle="1">
    <w:name w:val="Title Bold Char"/>
    <w:basedOn w:val="DefaultParagraphFont"/>
    <w:link w:val="TitleBold"/>
    <w:rsid w:val="007D3122"/>
    <w:rPr>
      <w:rFonts w:ascii="Arial" w:hAnsi="Arial"/>
      <w:b/>
      <w:sz w:val="28"/>
    </w:rPr>
  </w:style>
  <w:style w:type="paragraph" w:styleId="ListParagraph">
    <w:name w:val="List Paragraph"/>
    <w:basedOn w:val="Normal"/>
    <w:uiPriority w:val="34"/>
    <w:qFormat/>
    <w:rsid w:val="00C51185"/>
    <w:pPr>
      <w:ind w:left="720"/>
    </w:pPr>
  </w:style>
  <w:style w:type="paragraph" w:styleId="IntenseQuote">
    <w:name w:val="Intense Quote"/>
    <w:basedOn w:val="Normal"/>
    <w:next w:val="Normal"/>
    <w:link w:val="IntenseQuoteChar"/>
    <w:uiPriority w:val="30"/>
    <w:qFormat/>
    <w:rsid w:val="00E26DBB"/>
    <w:pPr>
      <w:pBdr>
        <w:top w:val="single" w:color="5B9BD5" w:themeColor="accent1" w:sz="4" w:space="10"/>
        <w:bottom w:val="single" w:color="5B9BD5" w:themeColor="accent1" w:sz="4" w:space="10"/>
      </w:pBdr>
      <w:spacing w:before="360" w:after="360"/>
      <w:ind w:left="864" w:right="864"/>
      <w:jc w:val="center"/>
    </w:pPr>
    <w:rPr>
      <w:i/>
      <w:iCs/>
      <w:color w:val="00AEEF"/>
    </w:rPr>
  </w:style>
  <w:style w:type="character" w:styleId="IntenseQuoteChar" w:customStyle="1">
    <w:name w:val="Intense Quote Char"/>
    <w:basedOn w:val="DefaultParagraphFont"/>
    <w:link w:val="IntenseQuote"/>
    <w:uiPriority w:val="30"/>
    <w:rsid w:val="00E26DBB"/>
    <w:rPr>
      <w:rFonts w:ascii="Arial" w:hAnsi="Arial"/>
      <w:i/>
      <w:iCs/>
      <w:color w:val="00AEEF"/>
      <w:sz w:val="22"/>
    </w:rPr>
  </w:style>
  <w:style w:type="character" w:styleId="SubtleEmphasis">
    <w:name w:val="Subtle Emphasis"/>
    <w:basedOn w:val="DefaultParagraphFont"/>
    <w:uiPriority w:val="19"/>
    <w:qFormat/>
    <w:rsid w:val="002A45FB"/>
    <w:rPr>
      <w:rFonts w:ascii="Cambria" w:hAnsi="Cambria"/>
      <w:b w:val="0"/>
      <w:i w:val="0"/>
      <w:iCs/>
      <w:color w:val="404040" w:themeColor="text1" w:themeTint="BF"/>
      <w:sz w:val="22"/>
    </w:rPr>
  </w:style>
  <w:style w:type="character" w:styleId="IntenseEmphasis">
    <w:name w:val="Intense Emphasis"/>
    <w:basedOn w:val="DefaultParagraphFont"/>
    <w:uiPriority w:val="21"/>
    <w:qFormat/>
    <w:rsid w:val="00486C48"/>
    <w:rPr>
      <w:rFonts w:ascii="Cambria" w:hAnsi="Cambria"/>
      <w:i w:val="0"/>
      <w:iCs/>
      <w:color w:val="00AEEF"/>
      <w:sz w:val="22"/>
    </w:rPr>
  </w:style>
  <w:style w:type="paragraph" w:styleId="Quote">
    <w:name w:val="Quote"/>
    <w:basedOn w:val="Normal"/>
    <w:next w:val="Normal"/>
    <w:link w:val="QuoteChar"/>
    <w:uiPriority w:val="29"/>
    <w:qFormat/>
    <w:rsid w:val="00E26DBB"/>
    <w:pPr>
      <w:spacing w:before="200" w:after="160"/>
      <w:ind w:left="864" w:right="864"/>
      <w:jc w:val="center"/>
    </w:pPr>
    <w:rPr>
      <w:i/>
      <w:iCs/>
      <w:color w:val="404040" w:themeColor="text1" w:themeTint="BF"/>
    </w:rPr>
  </w:style>
  <w:style w:type="character" w:styleId="QuoteChar" w:customStyle="1">
    <w:name w:val="Quote Char"/>
    <w:basedOn w:val="DefaultParagraphFont"/>
    <w:link w:val="Quote"/>
    <w:uiPriority w:val="29"/>
    <w:rsid w:val="00E26DBB"/>
    <w:rPr>
      <w:rFonts w:ascii="Arial" w:hAnsi="Arial"/>
      <w:i/>
      <w:iCs/>
      <w:color w:val="404040" w:themeColor="text1" w:themeTint="BF"/>
      <w:sz w:val="22"/>
    </w:rPr>
  </w:style>
  <w:style w:type="character" w:styleId="CommentReference">
    <w:name w:val="annotation reference"/>
    <w:basedOn w:val="DefaultParagraphFont"/>
    <w:semiHidden/>
    <w:unhideWhenUsed/>
    <w:rsid w:val="00362599"/>
    <w:rPr>
      <w:sz w:val="16"/>
      <w:szCs w:val="16"/>
    </w:rPr>
  </w:style>
  <w:style w:type="paragraph" w:styleId="CommentSubject">
    <w:name w:val="annotation subject"/>
    <w:basedOn w:val="CommentText"/>
    <w:next w:val="CommentText"/>
    <w:link w:val="CommentSubjectChar"/>
    <w:semiHidden/>
    <w:unhideWhenUsed/>
    <w:rsid w:val="00362599"/>
    <w:pPr>
      <w:spacing w:line="240" w:lineRule="auto"/>
    </w:pPr>
    <w:rPr>
      <w:b/>
      <w:bCs/>
      <w:sz w:val="20"/>
      <w:lang w:val="en-US"/>
    </w:rPr>
  </w:style>
  <w:style w:type="character" w:styleId="CommentSubjectChar" w:customStyle="1">
    <w:name w:val="Comment Subject Char"/>
    <w:basedOn w:val="CommentTextChar"/>
    <w:link w:val="CommentSubject"/>
    <w:semiHidden/>
    <w:rsid w:val="00362599"/>
    <w:rPr>
      <w:rFonts w:ascii="Arial" w:hAnsi="Arial"/>
      <w:b/>
      <w:bCs/>
      <w:lang w:val="en-GB"/>
    </w:rPr>
  </w:style>
  <w:style w:type="paragraph" w:styleId="Revision">
    <w:name w:val="Revision"/>
    <w:hidden/>
    <w:uiPriority w:val="99"/>
    <w:semiHidden/>
    <w:rsid w:val="00362599"/>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&#65279;<?xml version="1.0" encoding="utf-8"?><Relationships xmlns="http://schemas.openxmlformats.org/package/2006/relationships"><Relationship Type="http://schemas.openxmlformats.org/officeDocument/2006/relationships/numbering" Target="numbering.xml" Id="rId8" /><Relationship Type="http://schemas.openxmlformats.org/officeDocument/2006/relationships/endnotes" Target="endnotes.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fontTable" Target="fontTable.xml" Id="rId17" /><Relationship Type="http://schemas.openxmlformats.org/officeDocument/2006/relationships/footnotes" Target="footnotes.xml" Id="rId12"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webSettings" Target="webSettings.xml" Id="rId11" /><Relationship Type="http://schemas.openxmlformats.org/officeDocument/2006/relationships/customXml" Target="../customXml/item6.xml" Id="rId6"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settings" Target="settings.xml" Id="rId10" /><Relationship Type="http://schemas.openxmlformats.org/officeDocument/2006/relationships/customXml" Target="../customXml/item4.xml" Id="rId4" /><Relationship Type="http://schemas.openxmlformats.org/officeDocument/2006/relationships/styles" Target="styles.xml" Id="rId9" /><Relationship Type="http://schemas.openxmlformats.org/officeDocument/2006/relationships/header" Target="header1.xml" Id="rId14" /><Relationship Type="http://schemas.openxmlformats.org/officeDocument/2006/relationships/glossaryDocument" Target="glossary/document.xml" Id="R08782c140e7746a2"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1053fba1-a166-4bc2-ac66-afbabed8b4b4}"/>
      </w:docPartPr>
      <w:docPartBody>
        <w:p w14:paraId="6F94ABA2">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FA007E902E9E2C42A309A092A57B54A3" ma:contentTypeVersion="42" ma:contentTypeDescription="" ma:contentTypeScope="" ma:versionID="c9f4642ef6a92b8c1062f704146a44f3">
  <xsd:schema xmlns:xsd="http://www.w3.org/2001/XMLSchema" xmlns:xs="http://www.w3.org/2001/XMLSchema" xmlns:p="http://schemas.microsoft.com/office/2006/metadata/properties" xmlns:ns1="http://schemas.microsoft.com/sharepoint/v3" xmlns:ns2="ca283e0b-db31-4043-a2ef-b80661bf084a" xmlns:ns3="http://schemas.microsoft.com/sharepoint.v3" xmlns:ns4="5858627f-d058-4b92-9b52-677b5fd7d454" xmlns:ns5="c7ae58ee-466a-4dcc-b23e-cc04d7ce8252" xmlns:ns6="http://schemas.microsoft.com/sharepoint/v4" targetNamespace="http://schemas.microsoft.com/office/2006/metadata/properties" ma:root="true" ma:fieldsID="c21d1cca7262f132d88ec0610e68787f" ns1:_="" ns2:_="" ns3:_="" ns4:_="" ns5:_="" ns6:_="">
    <xsd:import namespace="http://schemas.microsoft.com/sharepoint/v3"/>
    <xsd:import namespace="ca283e0b-db31-4043-a2ef-b80661bf084a"/>
    <xsd:import namespace="http://schemas.microsoft.com/sharepoint.v3"/>
    <xsd:import namespace="5858627f-d058-4b92-9b52-677b5fd7d454"/>
    <xsd:import namespace="c7ae58ee-466a-4dcc-b23e-cc04d7ce8252"/>
    <xsd:import namespace="http://schemas.microsoft.com/sharepoint/v4"/>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Location" minOccurs="0"/>
                <xsd:element ref="ns4:SharedWithUsers" minOccurs="0"/>
                <xsd:element ref="ns4:SharedWithDetails" minOccurs="0"/>
                <xsd:element ref="ns5:MediaServiceAutoKeyPoints" minOccurs="0"/>
                <xsd:element ref="ns5:MediaServiceKeyPoints" minOccurs="0"/>
                <xsd:element ref="ns6:IconOverlay" minOccurs="0"/>
                <xsd:element ref="ns1:_vti_ItemDeclaredRecord" minOccurs="0"/>
                <xsd:element ref="ns1:_vti_ItemHoldRecordStatus" minOccurs="0"/>
                <xsd:element ref="ns4:TaxKeywordTaxHTField" minOccurs="0"/>
                <xsd:element ref="ns4:_dlc_DocId" minOccurs="0"/>
                <xsd:element ref="ns4:_dlc_DocIdUrl" minOccurs="0"/>
                <xsd:element ref="ns4:_dlc_DocIdPersistId" minOccurs="0"/>
                <xsd:element ref="ns4:SemaphoreItemMetadata" minOccurs="0"/>
                <xsd:element ref="ns5:MediaLengthInSeconds" minOccurs="0"/>
                <xsd:element ref="ns5: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DeclaredRecord" ma:index="44" nillable="true" ma:displayName="Declared Record" ma:hidden="true" ma:internalName="_vti_ItemDeclaredRecord" ma:readOnly="true">
      <xsd:simpleType>
        <xsd:restriction base="dms:DateTime"/>
      </xsd:simpleType>
    </xsd:element>
    <xsd:element name="_vti_ItemHoldRecordStatus" ma:index="45" nillable="true" ma:displayName="Hold and Record Status" ma:decimals="0" ma:description="" ma:hidden="true" ma:indexed="true" ma:internalName="_vti_ItemHoldRecord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default="32;#Office of Emergency Prog.-456F|98de697e-6403-48a0-9bce-654c90399d04"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17770200-abf9-4a37-bbde-3a47b6062065}" ma:internalName="TaxCatchAllLabel" ma:readOnly="true" ma:showField="CatchAllDataLabel" ma:web="5858627f-d058-4b92-9b52-677b5fd7d454">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17770200-abf9-4a37-bbde-3a47b6062065}" ma:internalName="TaxCatchAll" ma:showField="CatchAllData" ma:web="5858627f-d058-4b92-9b52-677b5fd7d454">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58627f-d058-4b92-9b52-677b5fd7d454" elementFormDefault="qualified">
    <xsd:import namespace="http://schemas.microsoft.com/office/2006/documentManagement/types"/>
    <xsd:import namespace="http://schemas.microsoft.com/office/infopath/2007/PartnerControls"/>
    <xsd:element name="SharedWithUsers" ma:index="3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Shared With Details" ma:internalName="SharedWithDetails" ma:readOnly="true">
      <xsd:simpleType>
        <xsd:restriction base="dms:Note">
          <xsd:maxLength value="255"/>
        </xsd:restriction>
      </xsd:simpleType>
    </xsd:element>
    <xsd:element name="TaxKeywordTaxHTField" ma:index="46"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_dlc_DocId" ma:index="47" nillable="true" ma:displayName="Document ID Value" ma:description="The value of the document ID assigned to this item." ma:internalName="_dlc_DocId" ma:readOnly="true">
      <xsd:simpleType>
        <xsd:restriction base="dms:Text"/>
      </xsd:simpleType>
    </xsd:element>
    <xsd:element name="_dlc_DocIdUrl" ma:index="48"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49" nillable="true" ma:displayName="Persist ID" ma:description="Keep ID on add." ma:hidden="true" ma:internalName="_dlc_DocIdPersistId" ma:readOnly="true">
      <xsd:simpleType>
        <xsd:restriction base="dms:Boolean"/>
      </xsd:simpleType>
    </xsd:element>
    <xsd:element name="SemaphoreItemMetadata" ma:index="50" nillable="true" ma:displayName="Semaphore Status" ma:hidden="true" ma:internalName="SemaphoreItemMetadata">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7ae58ee-466a-4dcc-b23e-cc04d7ce8252"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DateTaken" ma:index="33" nillable="true" ma:displayName="MediaServiceDateTaken" ma:hidden="true" ma:internalName="MediaServiceDateTaken" ma:readOnly="true">
      <xsd:simpleType>
        <xsd:restriction base="dms:Text"/>
      </xsd:simpleType>
    </xsd:element>
    <xsd:element name="MediaServiceAutoTags" ma:index="34" nillable="true" ma:displayName="Tags" ma:internalName="MediaServiceAutoTags" ma:readOnly="true">
      <xsd:simpleType>
        <xsd:restriction base="dms:Text"/>
      </xsd:simpleType>
    </xsd:element>
    <xsd:element name="MediaServiceOCR" ma:index="35" nillable="true" ma:displayName="Extracted Text" ma:internalName="MediaServiceOCR" ma:readOnly="true">
      <xsd:simpleType>
        <xsd:restriction base="dms:Note">
          <xsd:maxLength value="255"/>
        </xsd:restriction>
      </xsd:simpleType>
    </xsd:element>
    <xsd:element name="MediaServiceGenerationTime" ma:index="36" nillable="true" ma:displayName="MediaServiceGenerationTime" ma:hidden="true" ma:internalName="MediaServiceGenerationTime" ma:readOnly="true">
      <xsd:simpleType>
        <xsd:restriction base="dms:Text"/>
      </xsd:simpleType>
    </xsd:element>
    <xsd:element name="MediaServiceEventHashCode" ma:index="37" nillable="true" ma:displayName="MediaServiceEventHashCode" ma:hidden="true" ma:internalName="MediaServiceEventHashCode" ma:readOnly="true">
      <xsd:simpleType>
        <xsd:restriction base="dms:Text"/>
      </xsd:simpleType>
    </xsd:element>
    <xsd:element name="MediaServiceLocation" ma:index="38" nillable="true" ma:displayName="Location" ma:internalName="MediaServiceLocation" ma:readOnly="true">
      <xsd:simpleType>
        <xsd:restriction base="dms:Text"/>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internalName="MediaServiceKeyPoints" ma:readOnly="true">
      <xsd:simpleType>
        <xsd:restriction base="dms:Note">
          <xsd:maxLength value="255"/>
        </xsd:restriction>
      </xsd:simpleType>
    </xsd:element>
    <xsd:element name="MediaLengthInSeconds" ma:index="51" nillable="true" ma:displayName="Length (seconds)" ma:internalName="MediaLengthInSeconds" ma:readOnly="true">
      <xsd:simpleType>
        <xsd:restriction base="dms:Unknown"/>
      </xsd:simpleType>
    </xsd:element>
    <xsd:element name="lcf76f155ced4ddcb4097134ff3c332f" ma:index="53"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691C41D5E6C534A9D61897FFDE8BF51" ma:contentTypeVersion="15" ma:contentTypeDescription="Create a new document." ma:contentTypeScope="" ma:versionID="b653fb4ffae103a09c5b838e4a4fb575">
  <xsd:schema xmlns:xsd="http://www.w3.org/2001/XMLSchema" xmlns:xs="http://www.w3.org/2001/XMLSchema" xmlns:p="http://schemas.microsoft.com/office/2006/metadata/properties" xmlns:ns2="1b3379f2-4ee1-44ed-9de7-9f0ee823ad46" xmlns:ns3="174545bd-a37c-498e-8088-5f821371c5ea" xmlns:ns4="ca283e0b-db31-4043-a2ef-b80661bf084a" targetNamespace="http://schemas.microsoft.com/office/2006/metadata/properties" ma:root="true" ma:fieldsID="6d9b343378b5ee17c448c98174f697ee" ns2:_="" ns3:_="" ns4:_="">
    <xsd:import namespace="1b3379f2-4ee1-44ed-9de7-9f0ee823ad46"/>
    <xsd:import namespace="174545bd-a37c-498e-8088-5f821371c5ea"/>
    <xsd:import namespace="ca283e0b-db31-4043-a2ef-b80661bf084a"/>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LengthInSeconds" minOccurs="0"/>
                <xsd:element ref="ns2:SharedWithUsers" minOccurs="0"/>
                <xsd:element ref="ns2:SharedWithDetails"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379f2-4ee1-44ed-9de7-9f0ee823ad4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74545bd-a37c-498e-8088-5f821371c5e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AutoTags" ma:index="19" nillable="true" ma:displayName="Tags" ma:internalName="MediaServiceAutoTag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ff06af16-e2b7-4995-b146-eeb81c27641e}" ma:internalName="TaxCatchAll" ma:showField="CatchAllData" ma:web="1b3379f2-4ee1-44ed-9de7-9f0ee823ad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TaxCatchAll xmlns="ca283e0b-db31-4043-a2ef-b80661bf084a" xsi:nil="true"/>
    <_dlc_DocId xmlns="1b3379f2-4ee1-44ed-9de7-9f0ee823ad46">4N3XFWYPEMW2-580423994-2334</_dlc_DocId>
    <_dlc_DocIdUrl xmlns="1b3379f2-4ee1-44ed-9de7-9f0ee823ad46">
      <Url>https://unicef.sharepoint.com/teams/DHR-IVE/_layouts/15/DocIdRedir.aspx?ID=4N3XFWYPEMW2-580423994-2334</Url>
      <Description>4N3XFWYPEMW2-580423994-2334</Description>
    </_dlc_DocIdUrl>
    <lcf76f155ced4ddcb4097134ff3c332f xmlns="174545bd-a37c-498e-8088-5f821371c5ea">
      <Terms xmlns="http://schemas.microsoft.com/office/infopath/2007/PartnerControls"/>
    </lcf76f155ced4ddcb4097134ff3c332f>
  </documentManagement>
</p:properties>
</file>

<file path=customXml/item7.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844400F1-CE6D-47F6-A9DB-F6DDD98521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a283e0b-db31-4043-a2ef-b80661bf084a"/>
    <ds:schemaRef ds:uri="http://schemas.microsoft.com/sharepoint.v3"/>
    <ds:schemaRef ds:uri="5858627f-d058-4b92-9b52-677b5fd7d454"/>
    <ds:schemaRef ds:uri="c7ae58ee-466a-4dcc-b23e-cc04d7ce825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CEB540-8253-4D46-9FE8-5A1C795FFC7E}">
  <ds:schemaRefs>
    <ds:schemaRef ds:uri="http://schemas.openxmlformats.org/officeDocument/2006/bibliography"/>
  </ds:schemaRefs>
</ds:datastoreItem>
</file>

<file path=customXml/itemProps3.xml><?xml version="1.0" encoding="utf-8"?>
<ds:datastoreItem xmlns:ds="http://schemas.openxmlformats.org/officeDocument/2006/customXml" ds:itemID="{BAA99F26-C266-41B4-9DFA-63B35B7895C1}"/>
</file>

<file path=customXml/itemProps4.xml><?xml version="1.0" encoding="utf-8"?>
<ds:datastoreItem xmlns:ds="http://schemas.openxmlformats.org/officeDocument/2006/customXml" ds:itemID="{13BAA74D-E0A7-4483-B0B0-9A01A9BC7B24}">
  <ds:schemaRefs>
    <ds:schemaRef ds:uri="http://schemas.microsoft.com/sharepoint/v3/contenttype/forms"/>
  </ds:schemaRefs>
</ds:datastoreItem>
</file>

<file path=customXml/itemProps5.xml><?xml version="1.0" encoding="utf-8"?>
<ds:datastoreItem xmlns:ds="http://schemas.openxmlformats.org/officeDocument/2006/customXml" ds:itemID="{3B35F4F8-077D-4CB9-A6FD-20B904956451}">
  <ds:schemaRefs>
    <ds:schemaRef ds:uri="http://schemas.microsoft.com/sharepoint/events"/>
  </ds:schemaRefs>
</ds:datastoreItem>
</file>

<file path=customXml/itemProps6.xml><?xml version="1.0" encoding="utf-8"?>
<ds:datastoreItem xmlns:ds="http://schemas.openxmlformats.org/officeDocument/2006/customXml" ds:itemID="{919ACCB3-8967-4EBC-A18A-AFFDC6FA99A2}">
  <ds:schemaRefs>
    <ds:schemaRef ds:uri="http://schemas.microsoft.com/office/2006/metadata/properties"/>
    <ds:schemaRef ds:uri="http://schemas.microsoft.com/office/infopath/2007/PartnerControls"/>
    <ds:schemaRef ds:uri="ca283e0b-db31-4043-a2ef-b80661bf084a"/>
    <ds:schemaRef ds:uri="http://schemas.microsoft.com/sharepoint/v4"/>
    <ds:schemaRef ds:uri="5858627f-d058-4b92-9b52-677b5fd7d454"/>
    <ds:schemaRef ds:uri="http://schemas.microsoft.com/sharepoint.v3"/>
    <ds:schemaRef ds:uri="c7ae58ee-466a-4dcc-b23e-cc04d7ce8252"/>
  </ds:schemaRefs>
</ds:datastoreItem>
</file>

<file path=customXml/itemProps7.xml><?xml version="1.0" encoding="utf-8"?>
<ds:datastoreItem xmlns:ds="http://schemas.openxmlformats.org/officeDocument/2006/customXml" ds:itemID="{17E471EB-95CC-4C25-BB76-FAB5A21220C6}">
  <ds:schemaRefs>
    <ds:schemaRef ds:uri="http://schemas.microsoft.com/office/2006/metadata/customXsn"/>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UNICEF</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Polina Iakubova</cp:lastModifiedBy>
  <cp:revision>3</cp:revision>
  <cp:lastPrinted>2018-03-19T20:41:00Z</cp:lastPrinted>
  <dcterms:created xsi:type="dcterms:W3CDTF">2022-09-07T18:00:00Z</dcterms:created>
  <dcterms:modified xsi:type="dcterms:W3CDTF">2022-09-12T16:54:00Z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0x010100C691C41D5E6C534A9D61897FFDE8BF51</vt:lpwstr>
  </property>
  <property fmtid="{D5CDD505-2E9C-101B-9397-08002B2CF9AE}" pid="3" name="TaxKeyword">
    <vt:lpwstr/>
  </property>
  <property fmtid="{D5CDD505-2E9C-101B-9397-08002B2CF9AE}" pid="4" name="Topic">
    <vt:lpwstr/>
  </property>
  <property fmtid="{D5CDD505-2E9C-101B-9397-08002B2CF9AE}" pid="5" name="DocumentType">
    <vt:lpwstr/>
  </property>
  <property fmtid="{D5CDD505-2E9C-101B-9397-08002B2CF9AE}" pid="6" name="GeographicScope">
    <vt:lpwstr/>
  </property>
  <property fmtid="{D5CDD505-2E9C-101B-9397-08002B2CF9AE}" pid="7" name="OfficeDivision">
    <vt:lpwstr>3;#Office of Emergency Prog.-456F|98de697e-6403-48a0-9bce-654c90399d04</vt:lpwstr>
  </property>
  <property fmtid="{D5CDD505-2E9C-101B-9397-08002B2CF9AE}" pid="8" name="_dlc_DocIdItemGuid">
    <vt:lpwstr>c24f1811-7c01-4909-b95d-14f687ad4d1a</vt:lpwstr>
  </property>
  <property fmtid="{D5CDD505-2E9C-101B-9397-08002B2CF9AE}" pid="9" name="SystemDTAC">
    <vt:lpwstr/>
  </property>
  <property fmtid="{D5CDD505-2E9C-101B-9397-08002B2CF9AE}" pid="10" name="CriticalForLongTermRetention">
    <vt:lpwstr/>
  </property>
  <property fmtid="{D5CDD505-2E9C-101B-9397-08002B2CF9AE}" pid="11" name="MediaServiceImageTags">
    <vt:lpwstr/>
  </property>
</Properties>
</file>